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0714" w14:textId="103CFF5D" w:rsidR="00441CFE" w:rsidRPr="004E7AE7" w:rsidRDefault="00441CFE" w:rsidP="0019081C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E7AE7">
        <w:rPr>
          <w:rFonts w:cstheme="minorHAnsi"/>
          <w:b/>
          <w:bCs/>
          <w:sz w:val="40"/>
          <w:szCs w:val="40"/>
        </w:rPr>
        <w:t xml:space="preserve">KARTA UCZESTNIKA POKAZU </w:t>
      </w:r>
      <w:proofErr w:type="spellStart"/>
      <w:r w:rsidRPr="004E7AE7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="00F6793E" w:rsidRPr="004E7AE7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ir</w:t>
      </w:r>
      <w:r w:rsidRPr="004E7AE7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SHOW</w:t>
      </w:r>
      <w:proofErr w:type="spellEnd"/>
      <w:r w:rsidRPr="004E7AE7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6793E" w:rsidRPr="004E7AE7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Radom </w:t>
      </w:r>
      <w:r w:rsidRPr="004E7AE7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2025</w:t>
      </w:r>
      <w:r w:rsidR="00014629" w:rsidRPr="004E7AE7">
        <w:rPr>
          <w:rFonts w:cstheme="minorHAnsi"/>
          <w:b/>
          <w:bCs/>
          <w:color w:val="1F3864" w:themeColor="accent1" w:themeShade="80"/>
          <w:sz w:val="40"/>
          <w:szCs w:val="40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14629" w:rsidRPr="004E7AE7">
        <w:rPr>
          <w:rFonts w:cstheme="minorHAnsi"/>
          <w:b/>
          <w:bCs/>
          <w:sz w:val="40"/>
          <w:szCs w:val="40"/>
        </w:rPr>
        <w:t xml:space="preserve">– </w:t>
      </w:r>
      <w:r w:rsidR="00014629" w:rsidRPr="001A5687">
        <w:rPr>
          <w:rFonts w:cstheme="minorHAnsi"/>
          <w:b/>
          <w:bCs/>
          <w:color w:val="FF0000"/>
          <w:sz w:val="40"/>
          <w:szCs w:val="40"/>
        </w:rPr>
        <w:t>CZĘŚĆ LOGISTYCZNA</w:t>
      </w:r>
    </w:p>
    <w:p w14:paraId="0FFE29CB" w14:textId="00720CB1" w:rsidR="001A5687" w:rsidRDefault="001A5687" w:rsidP="00952029">
      <w:pPr>
        <w:spacing w:line="240" w:lineRule="auto"/>
        <w:jc w:val="center"/>
        <w:rPr>
          <w:color w:val="FF0000"/>
          <w:sz w:val="40"/>
          <w:szCs w:val="40"/>
          <w:vertAlign w:val="superscript"/>
        </w:rPr>
      </w:pPr>
      <w:proofErr w:type="spellStart"/>
      <w:r w:rsidRPr="001A5687">
        <w:rPr>
          <w:b/>
          <w:bCs/>
          <w:color w:val="0070C0"/>
          <w:sz w:val="40"/>
          <w:szCs w:val="40"/>
          <w:vertAlign w:val="superscript"/>
        </w:rPr>
        <w:t>AirSHOW</w:t>
      </w:r>
      <w:proofErr w:type="spellEnd"/>
      <w:r w:rsidRPr="001A5687">
        <w:rPr>
          <w:b/>
          <w:bCs/>
          <w:color w:val="0070C0"/>
          <w:sz w:val="40"/>
          <w:szCs w:val="40"/>
          <w:vertAlign w:val="superscript"/>
        </w:rPr>
        <w:t xml:space="preserve"> Radom 2025 </w:t>
      </w:r>
      <w:r w:rsidRPr="001A5687">
        <w:rPr>
          <w:b/>
          <w:bCs/>
          <w:sz w:val="40"/>
          <w:szCs w:val="40"/>
          <w:vertAlign w:val="superscript"/>
        </w:rPr>
        <w:t>PARTICIPANT CARD</w:t>
      </w:r>
      <w:r w:rsidRPr="001A5687">
        <w:rPr>
          <w:sz w:val="40"/>
          <w:szCs w:val="40"/>
          <w:vertAlign w:val="superscript"/>
        </w:rPr>
        <w:t xml:space="preserve"> - </w:t>
      </w:r>
      <w:r w:rsidRPr="001A5687">
        <w:rPr>
          <w:color w:val="FF0000"/>
          <w:sz w:val="40"/>
          <w:szCs w:val="40"/>
          <w:vertAlign w:val="superscript"/>
        </w:rPr>
        <w:t>LOGISTICS SECTION</w:t>
      </w:r>
    </w:p>
    <w:p w14:paraId="4DAC096B" w14:textId="77777777" w:rsidR="00952029" w:rsidRPr="00952029" w:rsidRDefault="00952029" w:rsidP="00952029">
      <w:pPr>
        <w:spacing w:line="240" w:lineRule="auto"/>
        <w:jc w:val="center"/>
        <w:rPr>
          <w:color w:val="FF0000"/>
          <w:sz w:val="40"/>
          <w:szCs w:val="40"/>
          <w:vertAlign w:val="superscript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D1604A" w:rsidRPr="004E7AE7" w14:paraId="2D3CB082" w14:textId="77777777" w:rsidTr="00D7267D">
        <w:tc>
          <w:tcPr>
            <w:tcW w:w="15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F7B54B" w14:textId="77777777" w:rsidR="00D1604A" w:rsidRPr="004E7AE7" w:rsidRDefault="00D1604A" w:rsidP="00D1604A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4E7AE7">
              <w:rPr>
                <w:b/>
                <w:bCs/>
              </w:rPr>
              <w:t>D</w:t>
            </w:r>
            <w:r w:rsidR="00274893" w:rsidRPr="004E7AE7">
              <w:rPr>
                <w:b/>
                <w:bCs/>
              </w:rPr>
              <w:t xml:space="preserve">ane </w:t>
            </w:r>
            <w:r w:rsidR="00107AAA" w:rsidRPr="004E7AE7">
              <w:rPr>
                <w:b/>
                <w:bCs/>
              </w:rPr>
              <w:t>statków powietrznych</w:t>
            </w:r>
          </w:p>
          <w:p w14:paraId="4FF2B5FE" w14:textId="77777777" w:rsidR="00274893" w:rsidRPr="004E7AE7" w:rsidRDefault="00274893" w:rsidP="00274893">
            <w:pPr>
              <w:pStyle w:val="Akapitzlist"/>
              <w:rPr>
                <w:vertAlign w:val="superscript"/>
              </w:rPr>
            </w:pPr>
            <w:proofErr w:type="spellStart"/>
            <w:r w:rsidRPr="004E7AE7">
              <w:rPr>
                <w:vertAlign w:val="superscript"/>
              </w:rPr>
              <w:t>Details</w:t>
            </w:r>
            <w:proofErr w:type="spellEnd"/>
            <w:r w:rsidRPr="004E7AE7">
              <w:rPr>
                <w:vertAlign w:val="superscript"/>
              </w:rPr>
              <w:t xml:space="preserve"> </w:t>
            </w:r>
            <w:r w:rsidR="00107AAA" w:rsidRPr="004E7AE7">
              <w:rPr>
                <w:vertAlign w:val="superscript"/>
              </w:rPr>
              <w:t xml:space="preserve">of </w:t>
            </w:r>
            <w:proofErr w:type="spellStart"/>
            <w:r w:rsidR="00107AAA" w:rsidRPr="004E7AE7">
              <w:rPr>
                <w:vertAlign w:val="superscript"/>
              </w:rPr>
              <w:t>aircraft</w:t>
            </w:r>
            <w:proofErr w:type="spellEnd"/>
          </w:p>
        </w:tc>
      </w:tr>
    </w:tbl>
    <w:tbl>
      <w:tblPr>
        <w:tblW w:w="157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134"/>
        <w:gridCol w:w="1304"/>
        <w:gridCol w:w="1134"/>
        <w:gridCol w:w="823"/>
        <w:gridCol w:w="1194"/>
        <w:gridCol w:w="1255"/>
        <w:gridCol w:w="1134"/>
        <w:gridCol w:w="1134"/>
        <w:gridCol w:w="1275"/>
        <w:gridCol w:w="851"/>
        <w:gridCol w:w="1276"/>
        <w:gridCol w:w="887"/>
        <w:gridCol w:w="1097"/>
        <w:gridCol w:w="851"/>
      </w:tblGrid>
      <w:tr w:rsidR="00D7267D" w:rsidRPr="004E7AE7" w14:paraId="304E8083" w14:textId="77777777" w:rsidTr="00D7267D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4C3FE6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3C17C5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Państwo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Country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8C9C3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Model i t</w:t>
            </w: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yp statku powietrznego (SP)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Aircraft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model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type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113EF0" w14:textId="77777777" w:rsidR="006D58B5" w:rsidRPr="001D71F1" w:rsidRDefault="006D58B5" w:rsidP="001623A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Nr rejestracyjny SP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Aircraft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registration</w:t>
            </w:r>
            <w:proofErr w:type="spell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87C31" w14:textId="77777777" w:rsidR="006D58B5" w:rsidRDefault="006D58B5" w:rsidP="00D65CA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5E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Masa Startowa (MTOW)</w:t>
            </w:r>
          </w:p>
          <w:p w14:paraId="01B13926" w14:textId="77777777" w:rsidR="006D58B5" w:rsidRPr="001D71F1" w:rsidRDefault="006D58B5" w:rsidP="00D65CAA">
            <w:pPr>
              <w:spacing w:line="192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>Maximum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br/>
            </w:r>
            <w:r w:rsidRPr="00DA5E7C">
              <w:rPr>
                <w:rFonts w:cstheme="minorHAnsi"/>
                <w:sz w:val="18"/>
                <w:szCs w:val="18"/>
                <w:vertAlign w:val="superscript"/>
              </w:rPr>
              <w:t>Take-off Mass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br/>
              <w:t>(MTOW)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EA1603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Nr ubezpieczenia SP</w:t>
            </w:r>
            <w:r w:rsidRPr="006D58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B0595F" w:rsidRPr="00B0595F">
              <w:rPr>
                <w:rFonts w:cstheme="minorHAnsi"/>
                <w:sz w:val="18"/>
                <w:szCs w:val="18"/>
                <w:vertAlign w:val="superscript"/>
              </w:rPr>
              <w:t xml:space="preserve">Aircraft </w:t>
            </w:r>
            <w:proofErr w:type="spellStart"/>
            <w:r w:rsidR="00B0595F" w:rsidRPr="00B0595F">
              <w:rPr>
                <w:rFonts w:cstheme="minorHAnsi"/>
                <w:sz w:val="18"/>
                <w:szCs w:val="18"/>
                <w:vertAlign w:val="superscript"/>
              </w:rPr>
              <w:t>Insurance</w:t>
            </w:r>
            <w:proofErr w:type="spellEnd"/>
            <w:r w:rsidR="00B0595F" w:rsidRPr="00B0595F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B0595F" w:rsidRPr="00B0595F">
              <w:rPr>
                <w:rFonts w:cstheme="minorHAnsi"/>
                <w:sz w:val="18"/>
                <w:szCs w:val="18"/>
                <w:vertAlign w:val="superscript"/>
              </w:rPr>
              <w:t>Number</w:t>
            </w:r>
            <w:proofErr w:type="spellEnd"/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D5B3533" w14:textId="77777777" w:rsidR="006D58B5" w:rsidRPr="001D71F1" w:rsidRDefault="006D58B5" w:rsidP="006D58B5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Paliwo</w:t>
            </w:r>
            <w:r w:rsidRPr="006D58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2)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Fuel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F14DAA2" w14:textId="77777777" w:rsidR="006D58B5" w:rsidRPr="001D71F1" w:rsidRDefault="006D58B5" w:rsidP="00150C5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Gazy</w:t>
            </w:r>
            <w:r w:rsidRPr="004E7AE7">
              <w:rPr>
                <w:rFonts w:cstheme="minorHAnsi"/>
                <w:sz w:val="18"/>
                <w:szCs w:val="18"/>
                <w:vertAlign w:val="superscript"/>
              </w:rPr>
              <w:br/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Gases</w:t>
            </w:r>
            <w:proofErr w:type="spellEnd"/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E143FBC" w14:textId="77777777" w:rsidR="006D58B5" w:rsidRPr="001D71F1" w:rsidRDefault="006D58B5" w:rsidP="00150C5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Płyny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Lubricants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9DDE2B1" w14:textId="77777777" w:rsidR="006D58B5" w:rsidRPr="001D71F1" w:rsidRDefault="006D58B5" w:rsidP="00150C5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Other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Petrol</w:t>
            </w:r>
          </w:p>
        </w:tc>
      </w:tr>
      <w:tr w:rsidR="006D58B5" w:rsidRPr="004E7AE7" w14:paraId="33BD834F" w14:textId="77777777" w:rsidTr="00D7267D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A4DDC2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DC2FD9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245F8B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720475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A21AF61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5202E4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45B8D3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Type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fuel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D041E1" w14:textId="77777777" w:rsidR="006D58B5" w:rsidRPr="00CD7957" w:rsidRDefault="006D58B5" w:rsidP="001623A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b-NO" w:eastAsia="pl-PL"/>
              </w:rPr>
            </w:pPr>
            <w:r w:rsidRPr="00CD795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nb-NO" w:eastAsia="pl-PL"/>
              </w:rPr>
              <w:t>Ilość (litry)</w:t>
            </w:r>
            <w:r w:rsidRPr="00CD79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b-NO" w:eastAsia="pl-PL"/>
              </w:rPr>
              <w:br/>
            </w:r>
            <w:r w:rsidRPr="00CD7957">
              <w:rPr>
                <w:rFonts w:cstheme="minorHAnsi"/>
                <w:sz w:val="18"/>
                <w:szCs w:val="18"/>
                <w:vertAlign w:val="superscript"/>
                <w:lang w:val="nb-NO"/>
              </w:rPr>
              <w:t xml:space="preserve">Total amount </w:t>
            </w:r>
            <w:r w:rsidRPr="00CD7957">
              <w:rPr>
                <w:rFonts w:cstheme="minorHAnsi"/>
                <w:sz w:val="18"/>
                <w:szCs w:val="18"/>
                <w:vertAlign w:val="superscript"/>
                <w:lang w:val="nb-NO"/>
              </w:rPr>
              <w:br/>
              <w:t>(in liters)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7C3CAA" w14:textId="77777777" w:rsidR="006D58B5" w:rsidRPr="004E7AE7" w:rsidRDefault="006D58B5" w:rsidP="001445F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7AE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Rozliczenie wg </w:t>
            </w:r>
            <w:r w:rsidRPr="001D71F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STANAG</w:t>
            </w:r>
            <w:r w:rsidRPr="006D58B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3)</w:t>
            </w:r>
          </w:p>
          <w:p w14:paraId="70301D32" w14:textId="77777777" w:rsidR="006D58B5" w:rsidRPr="004E7AE7" w:rsidRDefault="006D58B5" w:rsidP="001445F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Clearance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according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to STANAG</w:t>
            </w: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D71F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TAK/NIE</w:t>
            </w:r>
          </w:p>
          <w:p w14:paraId="00DD0666" w14:textId="77777777" w:rsidR="006D58B5" w:rsidRPr="001D71F1" w:rsidRDefault="006D58B5" w:rsidP="001445F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>YES/NO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4B14A7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Type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641AD7" w14:textId="77777777" w:rsidR="006D58B5" w:rsidRPr="004E7AE7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  <w:r w:rsidRPr="006D58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34669D0C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Total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amount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A3A169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Type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7420FF" w14:textId="77777777" w:rsidR="006D58B5" w:rsidRPr="004E7AE7" w:rsidRDefault="006D58B5" w:rsidP="006D58B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  <w:r w:rsidRPr="006D58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3922A709" w14:textId="77777777" w:rsidR="006D58B5" w:rsidRPr="001D71F1" w:rsidRDefault="006D58B5" w:rsidP="006D58B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Total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amount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6EDA4B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  <w:r w:rsidRPr="004E7AE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Type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B91071" w14:textId="77777777" w:rsidR="006D58B5" w:rsidRPr="004E7AE7" w:rsidRDefault="006D58B5" w:rsidP="006D58B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  <w:r w:rsidRPr="006D58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AB88470" w14:textId="77777777" w:rsidR="006D58B5" w:rsidRPr="001D71F1" w:rsidRDefault="006D58B5" w:rsidP="006D58B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Total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amount</w:t>
            </w:r>
            <w:proofErr w:type="spellEnd"/>
          </w:p>
        </w:tc>
      </w:tr>
      <w:tr w:rsidR="006D58B5" w:rsidRPr="004E7AE7" w14:paraId="1DD7870F" w14:textId="77777777" w:rsidTr="00D7267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3BE4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4EEA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83A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9BA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5FA8D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AEDF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449A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C81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9234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975A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35F5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BEF6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BDBC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B05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21B8" w14:textId="77777777" w:rsidR="006D58B5" w:rsidRPr="001D71F1" w:rsidRDefault="00243392" w:rsidP="001D71F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D58B5" w:rsidRPr="004E7AE7" w14:paraId="0E96D789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D9F" w14:textId="77777777" w:rsidR="006D58B5" w:rsidRPr="001D71F1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BF49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0513D8C" w14:textId="77777777" w:rsidR="006D58B5" w:rsidRPr="001D71F1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83C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4E5D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12279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49E2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958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16F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859" w14:textId="77777777" w:rsidR="006D58B5" w:rsidRPr="001D71F1" w:rsidRDefault="006D58B5" w:rsidP="001D71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AA93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4BE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D09C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C45D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1FDE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59B2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58B5" w:rsidRPr="004E7AE7" w14:paraId="3C270D6B" w14:textId="77777777" w:rsidTr="00D7267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5C64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035F5" w14:textId="77777777" w:rsidR="006D58B5" w:rsidRPr="001D71F1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B260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D376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D64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FA9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310F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1545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C59E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829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DF7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33F4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C76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605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3EC6" w14:textId="77777777" w:rsidR="006D58B5" w:rsidRPr="001D71F1" w:rsidRDefault="006D58B5" w:rsidP="001D71F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58B5" w:rsidRPr="004E7AE7" w14:paraId="0D7CD5A7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A936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552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042E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3AFC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C0610" w14:textId="77777777" w:rsidR="006D58B5" w:rsidRPr="001D71F1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195A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376C5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44B17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598E0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944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840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99F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A29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83B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0B0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58B5" w:rsidRPr="004E7AE7" w14:paraId="5E092501" w14:textId="77777777" w:rsidTr="00D7267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D8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03A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5D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66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DB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B14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22B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E27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F7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2F3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44E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DEF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27D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E80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5A7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71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58B5" w:rsidRPr="004E7AE7" w14:paraId="7D3FB849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D8F0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4B61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733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1C25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7B0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3F6E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413C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85A1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419A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05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57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220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585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97F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B0B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580E3E4A" w14:textId="77777777" w:rsidTr="00D7267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D31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E11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FE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51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5D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8CB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CA8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B31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A5C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4E6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010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AFE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1D1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A05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2C0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539211DA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8767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6C94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41B7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249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F24A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CF18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BAFD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5FAD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3D57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9F7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F69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C35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BB3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37C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3D4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0FCDD08D" w14:textId="77777777" w:rsidTr="00D7267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CD7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E59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5EE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67F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01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0B1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73A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C90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DE3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B0D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EF8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0C2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024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0ED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59E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452B263B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6737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83F3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40E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C30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458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61F4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B2C2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9BEF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EF73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019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695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9E0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4CF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F62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CA9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2A28E128" w14:textId="77777777" w:rsidTr="00D7267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719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69C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76D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12D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C5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5CE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F9D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9B5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5A2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B2A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F0E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B80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531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407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0E6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28D6DEF7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2724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7EBB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A62C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C7F4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C955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A522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E34F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324F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F441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376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D08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778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320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9C7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795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2F62841D" w14:textId="77777777" w:rsidTr="00D7267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73D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A4D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C77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2D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B6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8D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11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C8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31D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46D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A83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F93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2F9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8D1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924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3596D010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3099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343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3B86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6D5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1092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9403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13B0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3169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B4B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B4D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717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1E5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009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8CE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50E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5FD6C994" w14:textId="77777777" w:rsidTr="00D7267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D25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86A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63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C8E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41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DFB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93B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000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65B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D38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8E0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940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2AA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3FE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2DF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5CAA" w:rsidRPr="004E7AE7" w14:paraId="5FEE946E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2F9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4BCFC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A48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404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3858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F54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A0FE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0444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964B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A32D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A65A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9C98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3B27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0908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44C8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5CAA" w:rsidRPr="004E7AE7" w14:paraId="11E56740" w14:textId="77777777" w:rsidTr="00D7267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FD4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4B920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C3B0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0038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08C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3A49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CAAC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259E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DF10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3949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8281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78AA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D784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C0EA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A24F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15DB0D40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6BEB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62BA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B30C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BB09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75D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2270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0D9D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102B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1ED9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7BC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EE9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A8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3D6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226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E98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6125A300" w14:textId="77777777" w:rsidTr="00D7267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EB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553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9D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C0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AC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B7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C1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2D5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0A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006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7C0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FCE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F02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96C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605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5CAA" w:rsidRPr="004E7AE7" w14:paraId="267DEB2D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1615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10BA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508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5FE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E730E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B81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80D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30A8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9A3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DEC0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521B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8DEE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BF2D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E16A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5E9A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5CAA" w:rsidRPr="004E7AE7" w14:paraId="1D9E8B9F" w14:textId="77777777" w:rsidTr="00D7267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DDC9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049F3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D8A0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ACC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ACC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7329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B793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476A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C26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C1F3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6071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AEBB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3A6A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BF5C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17DE" w14:textId="77777777" w:rsidR="00D65CAA" w:rsidRPr="004E7AE7" w:rsidRDefault="00D65CAA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19201371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F22C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A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6528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A141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603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38D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EEC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D8F4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E418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3BA0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89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C30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E64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949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850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04E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6CFCDED9" w14:textId="77777777" w:rsidTr="00D7267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988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B7D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ED2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CB9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C5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BA9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444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944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751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7CA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DA0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2EEF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725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8CE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928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6E52C8E0" w14:textId="77777777" w:rsidTr="00D7267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E0A7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623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0D8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1D29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81A9B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197E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D72D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AF6C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ACA6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802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FF03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69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FF4C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F069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B1E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D58B5" w:rsidRPr="004E7AE7" w14:paraId="3176EDD4" w14:textId="77777777" w:rsidTr="00D7267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3108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0341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E7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E2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E8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F42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875E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CAD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EF10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04B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BA65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8D5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CB26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3F67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4104" w14:textId="77777777" w:rsidR="006D58B5" w:rsidRPr="004E7AE7" w:rsidRDefault="006D58B5" w:rsidP="00AA6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8E9A69" w14:textId="77777777" w:rsidR="006D58B5" w:rsidRPr="003F4DC6" w:rsidRDefault="006D58B5" w:rsidP="00D65CAA">
      <w:pPr>
        <w:spacing w:before="120" w:line="168" w:lineRule="exact"/>
        <w:rPr>
          <w:rFonts w:cstheme="minorHAnsi"/>
          <w:sz w:val="14"/>
          <w:szCs w:val="14"/>
          <w:lang w:val="en-US"/>
        </w:rPr>
      </w:pPr>
      <w:r w:rsidRPr="00D65CAA">
        <w:rPr>
          <w:rFonts w:cstheme="minorHAnsi"/>
          <w:b/>
          <w:spacing w:val="-2"/>
          <w:sz w:val="14"/>
          <w:szCs w:val="14"/>
          <w:vertAlign w:val="superscript"/>
        </w:rPr>
        <w:t>1)</w:t>
      </w:r>
      <w:r w:rsidR="003F4DC6" w:rsidRPr="003F4DC6">
        <w:rPr>
          <w:rFonts w:cstheme="minorHAnsi"/>
          <w:b/>
          <w:spacing w:val="-2"/>
          <w:sz w:val="14"/>
          <w:szCs w:val="14"/>
        </w:rPr>
        <w:t>Należy podać numer polisy statku powietrznego, a w</w:t>
      </w:r>
      <w:r w:rsidRPr="003F4DC6">
        <w:rPr>
          <w:rFonts w:cstheme="minorHAnsi"/>
          <w:b/>
          <w:spacing w:val="-2"/>
          <w:sz w:val="14"/>
          <w:szCs w:val="14"/>
        </w:rPr>
        <w:t xml:space="preserve"> przypadku braku ubezpieczenia </w:t>
      </w:r>
      <w:r w:rsidR="003F4DC6" w:rsidRPr="003F4DC6">
        <w:rPr>
          <w:rFonts w:cstheme="minorHAnsi"/>
          <w:b/>
          <w:spacing w:val="-2"/>
          <w:sz w:val="14"/>
          <w:szCs w:val="14"/>
        </w:rPr>
        <w:t>statku powietrznego należy wpisać „BRAK”</w:t>
      </w:r>
      <w:r w:rsidR="003F4DC6">
        <w:rPr>
          <w:rFonts w:cstheme="minorHAnsi"/>
          <w:spacing w:val="-2"/>
          <w:sz w:val="14"/>
          <w:szCs w:val="14"/>
        </w:rPr>
        <w:t xml:space="preserve"> </w:t>
      </w:r>
      <w:r w:rsidR="003F4DC6">
        <w:rPr>
          <w:rFonts w:cstheme="minorHAnsi"/>
          <w:spacing w:val="-2"/>
          <w:sz w:val="14"/>
          <w:szCs w:val="14"/>
        </w:rPr>
        <w:br/>
      </w:r>
      <w:r w:rsidR="003F4DC6">
        <w:rPr>
          <w:rFonts w:cstheme="minorHAnsi"/>
          <w:sz w:val="14"/>
          <w:szCs w:val="14"/>
          <w:lang w:val="en-US"/>
        </w:rPr>
        <w:t xml:space="preserve">  </w:t>
      </w:r>
      <w:r w:rsidR="003F4DC6" w:rsidRPr="003F4DC6">
        <w:rPr>
          <w:rFonts w:cstheme="minorHAnsi"/>
          <w:sz w:val="14"/>
          <w:szCs w:val="14"/>
          <w:lang w:val="en-US"/>
        </w:rPr>
        <w:t>Please pro</w:t>
      </w:r>
      <w:r w:rsidR="00D65CAA">
        <w:rPr>
          <w:rFonts w:cstheme="minorHAnsi"/>
          <w:sz w:val="14"/>
          <w:szCs w:val="14"/>
          <w:lang w:val="en-US"/>
        </w:rPr>
        <w:t>vide the aircraft policy number</w:t>
      </w:r>
      <w:r w:rsidR="003F4DC6" w:rsidRPr="003F4DC6">
        <w:rPr>
          <w:rFonts w:cstheme="minorHAnsi"/>
          <w:sz w:val="14"/>
          <w:szCs w:val="14"/>
          <w:lang w:val="en-US"/>
        </w:rPr>
        <w:t xml:space="preserve"> and if the aircraft is not insured, enter “NONE”</w:t>
      </w:r>
      <w:r w:rsidR="00D65CAA">
        <w:rPr>
          <w:rFonts w:cstheme="minorHAnsi"/>
          <w:sz w:val="14"/>
          <w:szCs w:val="14"/>
          <w:lang w:val="en-US"/>
        </w:rPr>
        <w:t>.</w:t>
      </w:r>
    </w:p>
    <w:p w14:paraId="0BC6710F" w14:textId="77777777" w:rsidR="00977D60" w:rsidRPr="004E7AE7" w:rsidRDefault="006D58B5" w:rsidP="00D65CAA">
      <w:pPr>
        <w:spacing w:before="120" w:line="168" w:lineRule="exact"/>
        <w:rPr>
          <w:rFonts w:cstheme="minorHAnsi"/>
          <w:spacing w:val="-2"/>
          <w:sz w:val="14"/>
          <w:szCs w:val="14"/>
          <w:lang w:val="nb-NO"/>
        </w:rPr>
      </w:pPr>
      <w:r w:rsidRPr="006D58B5">
        <w:rPr>
          <w:rFonts w:cstheme="minorHAnsi"/>
          <w:b/>
          <w:sz w:val="14"/>
          <w:szCs w:val="14"/>
          <w:vertAlign w:val="superscript"/>
          <w:lang w:val="en-US"/>
        </w:rPr>
        <w:t>2)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Paliwo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JET A-1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i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AVGAS 100LL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będzie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sponsorowane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przez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organizatora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AirSHOW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Radom 2025.</w:t>
      </w:r>
      <w:r w:rsidR="00D65CAA">
        <w:rPr>
          <w:rFonts w:cstheme="minorHAnsi"/>
          <w:b/>
          <w:sz w:val="14"/>
          <w:szCs w:val="14"/>
          <w:lang w:val="en-US"/>
        </w:rPr>
        <w:t xml:space="preserve"> </w:t>
      </w:r>
      <w:r w:rsidR="00D65CAA">
        <w:rPr>
          <w:rFonts w:cstheme="minorHAnsi"/>
          <w:b/>
          <w:sz w:val="14"/>
          <w:szCs w:val="14"/>
          <w:lang w:val="en-US"/>
        </w:rPr>
        <w:br/>
      </w:r>
      <w:r w:rsidR="00D65CAA" w:rsidRPr="00CD7957">
        <w:rPr>
          <w:rFonts w:cstheme="minorHAnsi"/>
          <w:spacing w:val="-2"/>
          <w:sz w:val="14"/>
          <w:szCs w:val="14"/>
        </w:rPr>
        <w:t xml:space="preserve"> </w:t>
      </w:r>
      <w:r w:rsidR="00977D60" w:rsidRPr="004E7AE7">
        <w:rPr>
          <w:rFonts w:cstheme="minorHAnsi"/>
          <w:spacing w:val="-2"/>
          <w:sz w:val="14"/>
          <w:szCs w:val="14"/>
          <w:lang w:val="nb-NO"/>
        </w:rPr>
        <w:t>JET A-1 AND AVGAS 100LL fuel will be sponsored by the organizer of the International AirShow Radom 2025.</w:t>
      </w:r>
    </w:p>
    <w:p w14:paraId="56EC07CB" w14:textId="77777777" w:rsidR="00977D60" w:rsidRPr="004E7AE7" w:rsidRDefault="006D58B5" w:rsidP="00D65CAA">
      <w:pPr>
        <w:spacing w:before="120"/>
        <w:rPr>
          <w:rFonts w:cstheme="minorHAnsi"/>
          <w:sz w:val="14"/>
          <w:szCs w:val="14"/>
          <w:lang w:val="en-US"/>
        </w:rPr>
      </w:pPr>
      <w:r w:rsidRPr="006D58B5">
        <w:rPr>
          <w:rFonts w:cstheme="minorHAnsi"/>
          <w:b/>
          <w:sz w:val="14"/>
          <w:szCs w:val="14"/>
          <w:vertAlign w:val="superscript"/>
          <w:lang w:val="en-US"/>
        </w:rPr>
        <w:t>2)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Tankowanie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statków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powietrznych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paliwem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sponsorowanym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przez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organizatora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AirSHOW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Radom 2025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będzie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możliwe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w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dniach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28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sierpnia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od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godz.12:00 do 1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września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do 15:00.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Tankowane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będą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wyłącznie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statki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powietrzne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biorące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b/>
          <w:sz w:val="14"/>
          <w:szCs w:val="14"/>
          <w:lang w:val="en-US"/>
        </w:rPr>
        <w:t>udział</w:t>
      </w:r>
      <w:proofErr w:type="spellEnd"/>
      <w:r w:rsidR="00977D60" w:rsidRPr="004E7AE7">
        <w:rPr>
          <w:rFonts w:cstheme="minorHAnsi"/>
          <w:b/>
          <w:sz w:val="14"/>
          <w:szCs w:val="14"/>
          <w:lang w:val="en-US"/>
        </w:rPr>
        <w:t xml:space="preserve"> w AirSHOW Radom 2025.</w:t>
      </w:r>
      <w:r w:rsidR="00D65CAA">
        <w:rPr>
          <w:rFonts w:cstheme="minorHAnsi"/>
          <w:b/>
          <w:sz w:val="14"/>
          <w:szCs w:val="14"/>
          <w:lang w:val="en-US"/>
        </w:rPr>
        <w:br/>
      </w:r>
      <w:r w:rsidR="003F4DC6">
        <w:rPr>
          <w:rFonts w:cstheme="minorHAnsi"/>
          <w:sz w:val="14"/>
          <w:szCs w:val="14"/>
          <w:lang w:val="en-US"/>
        </w:rPr>
        <w:t xml:space="preserve"> </w:t>
      </w:r>
      <w:proofErr w:type="spellStart"/>
      <w:r w:rsidR="00977D60" w:rsidRPr="004E7AE7">
        <w:rPr>
          <w:rFonts w:cstheme="minorHAnsi"/>
          <w:sz w:val="14"/>
          <w:szCs w:val="14"/>
          <w:lang w:val="en-US"/>
        </w:rPr>
        <w:t>Refuelling</w:t>
      </w:r>
      <w:proofErr w:type="spellEnd"/>
      <w:r w:rsidR="00977D60" w:rsidRPr="004E7AE7">
        <w:rPr>
          <w:rFonts w:cstheme="minorHAnsi"/>
          <w:sz w:val="14"/>
          <w:szCs w:val="14"/>
          <w:lang w:val="en-US"/>
        </w:rPr>
        <w:t xml:space="preserve"> of aircraft with fuel sponsored by the organizer of AirSHOW Radom 2025 will be possible from 28 August from 12:00 to 1 September until 15:00. Only aircraft taking part in AirSHOW Radom 2025 will be </w:t>
      </w:r>
      <w:proofErr w:type="spellStart"/>
      <w:r w:rsidR="00977D60" w:rsidRPr="004E7AE7">
        <w:rPr>
          <w:rFonts w:cstheme="minorHAnsi"/>
          <w:sz w:val="14"/>
          <w:szCs w:val="14"/>
          <w:lang w:val="en-US"/>
        </w:rPr>
        <w:t>refuelled</w:t>
      </w:r>
      <w:proofErr w:type="spellEnd"/>
      <w:r w:rsidR="00977D60" w:rsidRPr="004E7AE7">
        <w:rPr>
          <w:rFonts w:cstheme="minorHAnsi"/>
          <w:sz w:val="14"/>
          <w:szCs w:val="14"/>
          <w:lang w:val="en-US"/>
        </w:rPr>
        <w:t>.</w:t>
      </w:r>
    </w:p>
    <w:p w14:paraId="37F3CB31" w14:textId="77777777" w:rsidR="001623A7" w:rsidRPr="00CD7957" w:rsidRDefault="006D58B5" w:rsidP="00D65CAA">
      <w:pPr>
        <w:spacing w:before="120"/>
        <w:rPr>
          <w:rFonts w:cstheme="minorHAnsi"/>
          <w:b/>
          <w:spacing w:val="-2"/>
          <w:sz w:val="14"/>
          <w:szCs w:val="14"/>
          <w:lang w:val="nb-NO"/>
        </w:rPr>
      </w:pPr>
      <w:r w:rsidRPr="00CD7957">
        <w:rPr>
          <w:rFonts w:cstheme="minorHAnsi"/>
          <w:b/>
          <w:spacing w:val="-2"/>
          <w:sz w:val="14"/>
          <w:szCs w:val="14"/>
          <w:vertAlign w:val="superscript"/>
          <w:lang w:val="nb-NO"/>
        </w:rPr>
        <w:t>3)</w:t>
      </w:r>
      <w:r w:rsidR="001623A7" w:rsidRPr="00CD7957">
        <w:rPr>
          <w:rFonts w:cstheme="minorHAnsi"/>
          <w:b/>
          <w:spacing w:val="-2"/>
          <w:sz w:val="14"/>
          <w:szCs w:val="14"/>
          <w:lang w:val="nb-NO"/>
        </w:rPr>
        <w:t>For NATO aircraft, fuel and oxygen are quaranteed as STANAG in force</w:t>
      </w:r>
      <w:r w:rsidR="00D65CAA" w:rsidRPr="00CD7957">
        <w:rPr>
          <w:rFonts w:cstheme="minorHAnsi"/>
          <w:b/>
          <w:spacing w:val="-2"/>
          <w:sz w:val="14"/>
          <w:szCs w:val="14"/>
          <w:lang w:val="nb-NO"/>
        </w:rPr>
        <w:t xml:space="preserve">. </w:t>
      </w:r>
      <w:r w:rsidR="001623A7" w:rsidRPr="00CD7957">
        <w:rPr>
          <w:rFonts w:cstheme="minorHAnsi"/>
          <w:b/>
          <w:spacing w:val="-2"/>
          <w:sz w:val="14"/>
          <w:szCs w:val="14"/>
          <w:lang w:val="nb-NO"/>
        </w:rPr>
        <w:t xml:space="preserve">For non-E crews, landing directly in Radom. Custom control will be set up </w:t>
      </w:r>
    </w:p>
    <w:p w14:paraId="1EC6E57A" w14:textId="77777777" w:rsidR="001623A7" w:rsidRPr="004E7AE7" w:rsidRDefault="00D7267D" w:rsidP="00D65CAA">
      <w:pPr>
        <w:spacing w:before="120"/>
        <w:rPr>
          <w:rFonts w:cstheme="minorHAnsi"/>
          <w:b/>
          <w:sz w:val="14"/>
          <w:szCs w:val="14"/>
          <w:lang w:val="en-US"/>
        </w:rPr>
      </w:pPr>
      <w:r>
        <w:rPr>
          <w:rFonts w:cstheme="minorHAnsi"/>
          <w:spacing w:val="-2"/>
          <w:sz w:val="14"/>
          <w:szCs w:val="14"/>
          <w:vertAlign w:val="superscript"/>
        </w:rPr>
        <w:t>4</w:t>
      </w:r>
      <w:r w:rsidR="006D58B5" w:rsidRPr="006D58B5">
        <w:rPr>
          <w:rFonts w:cstheme="minorHAnsi"/>
          <w:spacing w:val="-2"/>
          <w:sz w:val="14"/>
          <w:szCs w:val="14"/>
          <w:vertAlign w:val="superscript"/>
        </w:rPr>
        <w:t>)</w:t>
      </w:r>
      <w:r w:rsidR="001623A7" w:rsidRPr="004E7AE7">
        <w:rPr>
          <w:b/>
          <w:bCs/>
          <w:sz w:val="14"/>
          <w:szCs w:val="14"/>
        </w:rPr>
        <w:t xml:space="preserve">Ilość konieczna do zabezpieczenia całego pokazu, należy podać jednostkę w </w:t>
      </w:r>
      <w:proofErr w:type="gramStart"/>
      <w:r w:rsidR="001623A7" w:rsidRPr="004E7AE7">
        <w:rPr>
          <w:b/>
          <w:bCs/>
          <w:sz w:val="14"/>
          <w:szCs w:val="14"/>
        </w:rPr>
        <w:t>przypadku</w:t>
      </w:r>
      <w:proofErr w:type="gramEnd"/>
      <w:r w:rsidR="001623A7" w:rsidRPr="004E7AE7">
        <w:rPr>
          <w:b/>
          <w:bCs/>
          <w:sz w:val="14"/>
          <w:szCs w:val="14"/>
        </w:rPr>
        <w:t xml:space="preserve"> gdy nie jest określona </w:t>
      </w:r>
      <w:r w:rsidR="00D65CAA">
        <w:rPr>
          <w:b/>
          <w:bCs/>
          <w:sz w:val="14"/>
          <w:szCs w:val="14"/>
        </w:rPr>
        <w:br/>
      </w:r>
      <w:r w:rsidRPr="00CD7957">
        <w:rPr>
          <w:sz w:val="14"/>
          <w:szCs w:val="14"/>
        </w:rPr>
        <w:t xml:space="preserve">  </w:t>
      </w:r>
      <w:proofErr w:type="spellStart"/>
      <w:r w:rsidR="001623A7" w:rsidRPr="00CD7957">
        <w:rPr>
          <w:sz w:val="14"/>
          <w:szCs w:val="14"/>
        </w:rPr>
        <w:t>Amount</w:t>
      </w:r>
      <w:proofErr w:type="spellEnd"/>
      <w:r w:rsidR="001623A7" w:rsidRPr="00CD7957">
        <w:rPr>
          <w:sz w:val="14"/>
          <w:szCs w:val="14"/>
        </w:rPr>
        <w:t xml:space="preserve"> </w:t>
      </w:r>
      <w:proofErr w:type="spellStart"/>
      <w:r w:rsidR="001623A7" w:rsidRPr="00CD7957">
        <w:rPr>
          <w:sz w:val="14"/>
          <w:szCs w:val="14"/>
        </w:rPr>
        <w:t>needed</w:t>
      </w:r>
      <w:proofErr w:type="spellEnd"/>
      <w:r w:rsidR="001623A7" w:rsidRPr="00CD7957">
        <w:rPr>
          <w:sz w:val="14"/>
          <w:szCs w:val="14"/>
        </w:rPr>
        <w:t xml:space="preserve"> </w:t>
      </w:r>
      <w:proofErr w:type="spellStart"/>
      <w:r w:rsidR="001623A7" w:rsidRPr="00CD7957">
        <w:rPr>
          <w:sz w:val="14"/>
          <w:szCs w:val="14"/>
        </w:rPr>
        <w:t>during</w:t>
      </w:r>
      <w:proofErr w:type="spellEnd"/>
      <w:r w:rsidR="001623A7" w:rsidRPr="00CD7957">
        <w:rPr>
          <w:sz w:val="14"/>
          <w:szCs w:val="14"/>
        </w:rPr>
        <w:t xml:space="preserve"> the show, </w:t>
      </w:r>
      <w:proofErr w:type="spellStart"/>
      <w:r w:rsidR="001623A7" w:rsidRPr="00CD7957">
        <w:rPr>
          <w:sz w:val="14"/>
          <w:szCs w:val="14"/>
        </w:rPr>
        <w:t>give</w:t>
      </w:r>
      <w:proofErr w:type="spellEnd"/>
      <w:r w:rsidR="001623A7" w:rsidRPr="00CD7957">
        <w:rPr>
          <w:sz w:val="14"/>
          <w:szCs w:val="14"/>
        </w:rPr>
        <w:t xml:space="preserve"> the unit </w:t>
      </w:r>
      <w:proofErr w:type="spellStart"/>
      <w:r w:rsidR="001623A7" w:rsidRPr="00CD7957">
        <w:rPr>
          <w:sz w:val="14"/>
          <w:szCs w:val="14"/>
        </w:rPr>
        <w:t>when</w:t>
      </w:r>
      <w:proofErr w:type="spellEnd"/>
      <w:r w:rsidR="001623A7" w:rsidRPr="00CD7957">
        <w:rPr>
          <w:sz w:val="14"/>
          <w:szCs w:val="14"/>
        </w:rPr>
        <w:t xml:space="preserve"> not </w:t>
      </w:r>
      <w:proofErr w:type="spellStart"/>
      <w:r w:rsidR="001623A7" w:rsidRPr="00CD7957">
        <w:rPr>
          <w:sz w:val="14"/>
          <w:szCs w:val="14"/>
        </w:rPr>
        <w:t>specified</w:t>
      </w:r>
      <w:proofErr w:type="spellEnd"/>
    </w:p>
    <w:tbl>
      <w:tblPr>
        <w:tblStyle w:val="Tabela-Siatka"/>
        <w:tblW w:w="15731" w:type="dxa"/>
        <w:tblLook w:val="04A0" w:firstRow="1" w:lastRow="0" w:firstColumn="1" w:lastColumn="0" w:noHBand="0" w:noVBand="1"/>
      </w:tblPr>
      <w:tblGrid>
        <w:gridCol w:w="421"/>
        <w:gridCol w:w="4422"/>
        <w:gridCol w:w="2268"/>
        <w:gridCol w:w="2693"/>
        <w:gridCol w:w="1644"/>
        <w:gridCol w:w="2154"/>
        <w:gridCol w:w="2129"/>
      </w:tblGrid>
      <w:tr w:rsidR="009504EE" w:rsidRPr="00CD7957" w14:paraId="77D16097" w14:textId="77777777" w:rsidTr="00A76DB4">
        <w:tc>
          <w:tcPr>
            <w:tcW w:w="1573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5E4885" w14:textId="77777777" w:rsidR="009504EE" w:rsidRPr="004E7AE7" w:rsidRDefault="009504EE" w:rsidP="00D65CAA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4E7AE7">
              <w:rPr>
                <w:b/>
                <w:bCs/>
              </w:rPr>
              <w:lastRenderedPageBreak/>
              <w:t>Dane personalne:</w:t>
            </w:r>
          </w:p>
          <w:p w14:paraId="6F10EFEE" w14:textId="77777777" w:rsidR="009504EE" w:rsidRPr="00CD7957" w:rsidRDefault="009504EE" w:rsidP="009504EE">
            <w:pPr>
              <w:ind w:left="742"/>
              <w:rPr>
                <w:b/>
                <w:bCs/>
                <w:lang w:val="nb-NO"/>
              </w:rPr>
            </w:pPr>
            <w:r w:rsidRPr="00CD7957">
              <w:rPr>
                <w:vertAlign w:val="superscript"/>
                <w:lang w:val="nb-NO"/>
              </w:rPr>
              <w:t>Personal Details of crew member</w:t>
            </w:r>
          </w:p>
        </w:tc>
      </w:tr>
      <w:tr w:rsidR="009504EE" w:rsidRPr="004E7AE7" w14:paraId="3B5C21AE" w14:textId="77777777" w:rsidTr="00A76DB4">
        <w:trPr>
          <w:trHeight w:val="656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66AF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E7AE7">
              <w:rPr>
                <w:rFonts w:cstheme="minorHAnsi"/>
                <w:b/>
                <w:bCs/>
                <w:sz w:val="16"/>
                <w:szCs w:val="18"/>
              </w:rPr>
              <w:t>Lp.</w:t>
            </w:r>
          </w:p>
          <w:p w14:paraId="04371BB9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E7AE7">
              <w:rPr>
                <w:rFonts w:cstheme="minorHAnsi"/>
                <w:sz w:val="16"/>
                <w:szCs w:val="18"/>
                <w:vertAlign w:val="superscript"/>
              </w:rPr>
              <w:t>NO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B02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E7AE7">
              <w:rPr>
                <w:rFonts w:cstheme="minorHAnsi"/>
                <w:b/>
                <w:bCs/>
                <w:sz w:val="16"/>
                <w:szCs w:val="18"/>
              </w:rPr>
              <w:t>Imię i Nazwisko</w:t>
            </w:r>
          </w:p>
          <w:p w14:paraId="1BF79B6A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proofErr w:type="spellStart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Name</w:t>
            </w:r>
            <w:proofErr w:type="spellEnd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 xml:space="preserve"> and </w:t>
            </w:r>
            <w:proofErr w:type="spellStart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Surname</w:t>
            </w:r>
            <w:proofErr w:type="spellEnd"/>
            <w:r w:rsidRPr="004E7AE7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E344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E7AE7">
              <w:rPr>
                <w:rFonts w:cstheme="minorHAnsi"/>
                <w:b/>
                <w:bCs/>
                <w:sz w:val="16"/>
                <w:szCs w:val="18"/>
              </w:rPr>
              <w:t>Funkcja</w:t>
            </w:r>
          </w:p>
          <w:p w14:paraId="1A484C32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E7AE7">
              <w:rPr>
                <w:rFonts w:cstheme="minorHAnsi"/>
                <w:b/>
                <w:bCs/>
                <w:sz w:val="16"/>
                <w:szCs w:val="18"/>
              </w:rPr>
              <w:t xml:space="preserve"> (pilot/obsługa techniczna)</w:t>
            </w:r>
          </w:p>
          <w:p w14:paraId="629FDF3F" w14:textId="77777777" w:rsidR="009504EE" w:rsidRPr="004E7AE7" w:rsidRDefault="009504EE" w:rsidP="009504EE">
            <w:pPr>
              <w:jc w:val="center"/>
              <w:rPr>
                <w:rFonts w:cstheme="minorHAnsi"/>
                <w:sz w:val="16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Function</w:t>
            </w:r>
            <w:proofErr w:type="spellEnd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 xml:space="preserve"> (pilot/</w:t>
            </w:r>
            <w:proofErr w:type="spellStart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technical</w:t>
            </w:r>
            <w:proofErr w:type="spellEnd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sapport</w:t>
            </w:r>
            <w:proofErr w:type="spellEnd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A445FDC" w14:textId="77777777" w:rsidR="009504EE" w:rsidRPr="004E7AE7" w:rsidRDefault="009504EE" w:rsidP="009504E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4E7AE7">
              <w:rPr>
                <w:b/>
                <w:sz w:val="18"/>
                <w:szCs w:val="18"/>
              </w:rPr>
              <w:t>Nr ubezpieczenia OC</w:t>
            </w:r>
            <w:r w:rsidR="009F6337" w:rsidRPr="009F6337">
              <w:rPr>
                <w:b/>
                <w:sz w:val="18"/>
                <w:szCs w:val="18"/>
                <w:vertAlign w:val="superscript"/>
              </w:rPr>
              <w:t>1)</w:t>
            </w:r>
          </w:p>
          <w:p w14:paraId="1C1E4AF3" w14:textId="77777777" w:rsidR="009504EE" w:rsidRPr="009F6337" w:rsidRDefault="009504EE" w:rsidP="009504EE">
            <w:pPr>
              <w:jc w:val="center"/>
              <w:rPr>
                <w:rFonts w:cstheme="minorHAnsi"/>
                <w:sz w:val="16"/>
                <w:szCs w:val="18"/>
                <w:vertAlign w:val="superscript"/>
              </w:rPr>
            </w:pPr>
            <w:r w:rsidRPr="009F6337">
              <w:rPr>
                <w:sz w:val="18"/>
                <w:szCs w:val="18"/>
                <w:vertAlign w:val="superscript"/>
              </w:rPr>
              <w:t xml:space="preserve">No of </w:t>
            </w:r>
            <w:proofErr w:type="spellStart"/>
            <w:r w:rsidRPr="009F6337">
              <w:rPr>
                <w:iCs/>
                <w:sz w:val="18"/>
                <w:szCs w:val="18"/>
                <w:vertAlign w:val="superscript"/>
              </w:rPr>
              <w:t>liability</w:t>
            </w:r>
            <w:proofErr w:type="spellEnd"/>
            <w:r w:rsidRPr="009F6337">
              <w:rPr>
                <w:iCs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9F6337">
              <w:rPr>
                <w:iCs/>
                <w:sz w:val="18"/>
                <w:szCs w:val="18"/>
                <w:vertAlign w:val="superscript"/>
              </w:rPr>
              <w:t>insurance</w:t>
            </w:r>
            <w:proofErr w:type="spellEnd"/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512DFF74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E7AE7">
              <w:rPr>
                <w:rFonts w:cstheme="minorHAnsi"/>
                <w:b/>
                <w:bCs/>
                <w:sz w:val="16"/>
                <w:szCs w:val="18"/>
              </w:rPr>
              <w:t>Płeć</w:t>
            </w:r>
          </w:p>
          <w:p w14:paraId="6CADE14D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E7AE7">
              <w:rPr>
                <w:rFonts w:cstheme="minorHAnsi"/>
                <w:sz w:val="16"/>
                <w:szCs w:val="18"/>
                <w:vertAlign w:val="superscript"/>
              </w:rPr>
              <w:t>Sex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14:paraId="65A930D8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E7AE7">
              <w:rPr>
                <w:rFonts w:cstheme="minorHAnsi"/>
                <w:b/>
                <w:bCs/>
                <w:sz w:val="16"/>
                <w:szCs w:val="18"/>
              </w:rPr>
              <w:t>Data przyjazdu</w:t>
            </w:r>
          </w:p>
          <w:p w14:paraId="26C3C1A3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proofErr w:type="spellStart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Check</w:t>
            </w:r>
            <w:proofErr w:type="spellEnd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 xml:space="preserve">-in </w:t>
            </w:r>
            <w:proofErr w:type="spellStart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date</w:t>
            </w:r>
            <w:proofErr w:type="spellEnd"/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14:paraId="3EE844A9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E7AE7">
              <w:rPr>
                <w:rFonts w:cstheme="minorHAnsi"/>
                <w:b/>
                <w:bCs/>
                <w:sz w:val="16"/>
                <w:szCs w:val="18"/>
              </w:rPr>
              <w:t>Data wyjazdu</w:t>
            </w:r>
          </w:p>
          <w:p w14:paraId="6F9ED4F1" w14:textId="77777777" w:rsidR="009504EE" w:rsidRPr="004E7AE7" w:rsidRDefault="009504EE" w:rsidP="009504EE">
            <w:pPr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proofErr w:type="spellStart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Check</w:t>
            </w:r>
            <w:proofErr w:type="spellEnd"/>
            <w:r w:rsidRPr="004E7AE7">
              <w:rPr>
                <w:rFonts w:cstheme="minorHAnsi"/>
                <w:sz w:val="16"/>
                <w:szCs w:val="18"/>
                <w:vertAlign w:val="superscript"/>
              </w:rPr>
              <w:t>-out date</w:t>
            </w:r>
          </w:p>
        </w:tc>
      </w:tr>
      <w:tr w:rsidR="009504EE" w:rsidRPr="004E7AE7" w14:paraId="1EF32239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DB10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E042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2FF3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B84D60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317D3C62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14:paraId="2C8253A5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14:paraId="1ECFA4D4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04EE" w:rsidRPr="004E7AE7" w14:paraId="72E083F1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A9F0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5619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C4F0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FBF0C72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6F4D4269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14:paraId="01F99D8D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14:paraId="601DD0CF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04EE" w:rsidRPr="004E7AE7" w14:paraId="79A7896F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B73A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D84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BCD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A4AE236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65D50A2E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14:paraId="38F47B60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14:paraId="162DE499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7AE7" w:rsidRPr="004E7AE7" w14:paraId="1734B42E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6EF2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0B10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3CA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AF59117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49CC0ED9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14:paraId="34627F76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14:paraId="41C0A989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7AE7" w:rsidRPr="004E7AE7" w14:paraId="14C67A45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0028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E841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EAC4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44349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61872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74877D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E711F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7AE7" w:rsidRPr="004E7AE7" w14:paraId="3D177D19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71E6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4D4F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7D9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2EC1A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88D6A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4611E6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2957BB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7AE7" w:rsidRPr="004E7AE7" w14:paraId="4C1CB60D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EB98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F2F1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7C1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1F48DD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B0048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69443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29A77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7AE7" w:rsidRPr="004E7AE7" w14:paraId="46D09824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DD01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F64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9B9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AD9BB6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B787A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98E41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31459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04EE" w:rsidRPr="004E7AE7" w14:paraId="30B69C57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695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433D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3E38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8D9FC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2F8B1C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F8A708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CD364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04EE" w:rsidRPr="004E7AE7" w14:paraId="2563DD4A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691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8506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3AE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371582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40FA43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DB49B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6771A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04EE" w:rsidRPr="004E7AE7" w14:paraId="45ECA6DB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63F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E180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E88E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18680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319A18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F14A08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B20168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04EE" w:rsidRPr="004E7AE7" w14:paraId="22003251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29E" w14:textId="77777777" w:rsidR="009504EE" w:rsidRPr="004E7AE7" w:rsidRDefault="009504EE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1FD2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8C83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35388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986F5B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F4E5EE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259635" w14:textId="77777777" w:rsidR="009504EE" w:rsidRPr="004E7AE7" w:rsidRDefault="009504EE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3946" w:rsidRPr="004E7AE7" w14:paraId="39525CE3" w14:textId="77777777" w:rsidTr="00150C5B">
        <w:trPr>
          <w:trHeight w:val="56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6B4" w14:textId="77777777" w:rsidR="008B3946" w:rsidRPr="004E7AE7" w:rsidRDefault="008B3946" w:rsidP="009504EE">
            <w:pPr>
              <w:pStyle w:val="Akapitzlist"/>
              <w:numPr>
                <w:ilvl w:val="0"/>
                <w:numId w:val="14"/>
              </w:numPr>
              <w:ind w:left="114" w:hanging="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E9F5" w14:textId="77777777" w:rsidR="008B3946" w:rsidRPr="004E7AE7" w:rsidRDefault="008B3946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2B81" w14:textId="77777777" w:rsidR="008B3946" w:rsidRPr="004E7AE7" w:rsidRDefault="008B3946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FBC2FE" w14:textId="77777777" w:rsidR="008B3946" w:rsidRPr="004E7AE7" w:rsidRDefault="008B3946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4368E" w14:textId="77777777" w:rsidR="008B3946" w:rsidRPr="004E7AE7" w:rsidRDefault="008B3946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5DCCD7" w14:textId="77777777" w:rsidR="008B3946" w:rsidRPr="004E7AE7" w:rsidRDefault="008B3946" w:rsidP="009504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81320" w14:textId="77777777" w:rsidR="008B3946" w:rsidRPr="004E7AE7" w:rsidRDefault="008B3946" w:rsidP="009504E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7C23507" w14:textId="77777777" w:rsidR="009F6337" w:rsidRPr="003F4DC6" w:rsidRDefault="009F6337" w:rsidP="009F6337">
      <w:pPr>
        <w:spacing w:before="120" w:line="168" w:lineRule="exact"/>
        <w:rPr>
          <w:rFonts w:cstheme="minorHAnsi"/>
          <w:sz w:val="14"/>
          <w:szCs w:val="14"/>
          <w:lang w:val="en-US"/>
        </w:rPr>
      </w:pPr>
      <w:r w:rsidRPr="00D65CAA">
        <w:rPr>
          <w:rFonts w:cstheme="minorHAnsi"/>
          <w:b/>
          <w:spacing w:val="-2"/>
          <w:sz w:val="14"/>
          <w:szCs w:val="14"/>
          <w:vertAlign w:val="superscript"/>
        </w:rPr>
        <w:t>1)</w:t>
      </w:r>
      <w:r w:rsidRPr="003F4DC6">
        <w:rPr>
          <w:rFonts w:cstheme="minorHAnsi"/>
          <w:b/>
          <w:spacing w:val="-2"/>
          <w:sz w:val="14"/>
          <w:szCs w:val="14"/>
        </w:rPr>
        <w:t>Należy podać numer polisy statku powietrznego, a w przypadku braku ubezpieczenia statku powietrznego należy wpisać „BRAK”</w:t>
      </w:r>
      <w:r>
        <w:rPr>
          <w:rFonts w:cstheme="minorHAnsi"/>
          <w:spacing w:val="-2"/>
          <w:sz w:val="14"/>
          <w:szCs w:val="14"/>
        </w:rPr>
        <w:t xml:space="preserve"> </w:t>
      </w:r>
      <w:r>
        <w:rPr>
          <w:rFonts w:cstheme="minorHAnsi"/>
          <w:spacing w:val="-2"/>
          <w:sz w:val="14"/>
          <w:szCs w:val="14"/>
        </w:rPr>
        <w:br/>
      </w:r>
      <w:r>
        <w:rPr>
          <w:rFonts w:cstheme="minorHAnsi"/>
          <w:sz w:val="14"/>
          <w:szCs w:val="14"/>
          <w:lang w:val="en-US"/>
        </w:rPr>
        <w:t xml:space="preserve">  </w:t>
      </w:r>
      <w:r w:rsidRPr="003F4DC6">
        <w:rPr>
          <w:rFonts w:cstheme="minorHAnsi"/>
          <w:sz w:val="14"/>
          <w:szCs w:val="14"/>
          <w:lang w:val="en-US"/>
        </w:rPr>
        <w:t>Please pro</w:t>
      </w:r>
      <w:r>
        <w:rPr>
          <w:rFonts w:cstheme="minorHAnsi"/>
          <w:sz w:val="14"/>
          <w:szCs w:val="14"/>
          <w:lang w:val="en-US"/>
        </w:rPr>
        <w:t>vide the aircraft policy number</w:t>
      </w:r>
      <w:r w:rsidRPr="003F4DC6">
        <w:rPr>
          <w:rFonts w:cstheme="minorHAnsi"/>
          <w:sz w:val="14"/>
          <w:szCs w:val="14"/>
          <w:lang w:val="en-US"/>
        </w:rPr>
        <w:t xml:space="preserve"> and if the aircraft is not insured, enter “NONE”</w:t>
      </w:r>
      <w:r>
        <w:rPr>
          <w:rFonts w:cstheme="minorHAnsi"/>
          <w:sz w:val="14"/>
          <w:szCs w:val="14"/>
          <w:lang w:val="en-US"/>
        </w:rPr>
        <w:t>.</w:t>
      </w:r>
    </w:p>
    <w:p w14:paraId="60791FBD" w14:textId="77777777" w:rsidR="00D02C9C" w:rsidRDefault="00D02C9C"/>
    <w:p w14:paraId="21C37978" w14:textId="77777777" w:rsidR="003B4556" w:rsidRPr="004E7AE7" w:rsidRDefault="003B4556"/>
    <w:tbl>
      <w:tblPr>
        <w:tblStyle w:val="Tabela-Siatka"/>
        <w:tblW w:w="15731" w:type="dxa"/>
        <w:tblLook w:val="04A0" w:firstRow="1" w:lastRow="0" w:firstColumn="1" w:lastColumn="0" w:noHBand="0" w:noVBand="1"/>
      </w:tblPr>
      <w:tblGrid>
        <w:gridCol w:w="15731"/>
      </w:tblGrid>
      <w:tr w:rsidR="009504EE" w:rsidRPr="004E7AE7" w14:paraId="4B401411" w14:textId="77777777" w:rsidTr="009239B7">
        <w:tc>
          <w:tcPr>
            <w:tcW w:w="157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17A1F8" w14:textId="77777777" w:rsidR="009504EE" w:rsidRPr="004E7AE7" w:rsidRDefault="009504EE" w:rsidP="00D65CAA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4E7AE7">
              <w:rPr>
                <w:b/>
                <w:bCs/>
              </w:rPr>
              <w:lastRenderedPageBreak/>
              <w:t>Dodatkowe informacje:</w:t>
            </w:r>
          </w:p>
          <w:p w14:paraId="1CAD9BD6" w14:textId="77777777" w:rsidR="009504EE" w:rsidRPr="004E7AE7" w:rsidRDefault="009504EE" w:rsidP="009504EE">
            <w:pPr>
              <w:pStyle w:val="Akapitzlist"/>
              <w:rPr>
                <w:vertAlign w:val="superscript"/>
              </w:rPr>
            </w:pPr>
            <w:proofErr w:type="spellStart"/>
            <w:r w:rsidRPr="004E7AE7">
              <w:rPr>
                <w:vertAlign w:val="superscript"/>
              </w:rPr>
              <w:t>Additional</w:t>
            </w:r>
            <w:proofErr w:type="spellEnd"/>
            <w:r w:rsidRPr="004E7AE7">
              <w:rPr>
                <w:vertAlign w:val="superscript"/>
              </w:rPr>
              <w:t xml:space="preserve"> </w:t>
            </w:r>
            <w:proofErr w:type="spellStart"/>
            <w:r w:rsidRPr="004E7AE7">
              <w:rPr>
                <w:vertAlign w:val="superscript"/>
              </w:rPr>
              <w:t>information</w:t>
            </w:r>
            <w:proofErr w:type="spellEnd"/>
          </w:p>
        </w:tc>
      </w:tr>
    </w:tbl>
    <w:p w14:paraId="744EBA45" w14:textId="77777777" w:rsidR="009504EE" w:rsidRDefault="009504EE">
      <w:pPr>
        <w:rPr>
          <w:lang w:val="nb-NO"/>
        </w:rPr>
      </w:pPr>
    </w:p>
    <w:p w14:paraId="0B4CF111" w14:textId="77777777" w:rsidR="00537387" w:rsidRPr="004E7AE7" w:rsidRDefault="00537387">
      <w:pPr>
        <w:rPr>
          <w:lang w:val="nb-NO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552"/>
        <w:gridCol w:w="2268"/>
      </w:tblGrid>
      <w:tr w:rsidR="009504EE" w:rsidRPr="004E7AE7" w14:paraId="6A11B0ED" w14:textId="77777777" w:rsidTr="009504EE">
        <w:trPr>
          <w:trHeight w:val="404"/>
          <w:jc w:val="center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21C8C05E" w14:textId="77777777" w:rsidR="009504EE" w:rsidRPr="004E7AE7" w:rsidRDefault="009504EE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7AE7">
              <w:rPr>
                <w:rFonts w:cstheme="minorHAnsi"/>
                <w:b/>
                <w:bCs/>
                <w:sz w:val="18"/>
                <w:szCs w:val="18"/>
              </w:rPr>
              <w:t>Zakwaterowanie*</w:t>
            </w:r>
          </w:p>
          <w:p w14:paraId="2D88898D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Accomodation</w:t>
            </w:r>
            <w:proofErr w:type="spellEnd"/>
          </w:p>
        </w:tc>
      </w:tr>
      <w:tr w:rsidR="009504EE" w:rsidRPr="004E7AE7" w14:paraId="24D4BF86" w14:textId="77777777" w:rsidTr="009504EE">
        <w:trPr>
          <w:trHeight w:val="656"/>
          <w:jc w:val="center"/>
        </w:trPr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43BD519C" w14:textId="77777777" w:rsidR="009504EE" w:rsidRPr="004E7AE7" w:rsidRDefault="009504EE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0F09B86" w14:textId="77777777" w:rsidR="009504EE" w:rsidRPr="004E7AE7" w:rsidRDefault="009504EE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7AE7">
              <w:rPr>
                <w:rFonts w:cstheme="minorHAnsi"/>
                <w:b/>
                <w:bCs/>
                <w:sz w:val="18"/>
                <w:szCs w:val="18"/>
              </w:rPr>
              <w:t>Rodzaj pokoju</w:t>
            </w:r>
          </w:p>
          <w:p w14:paraId="398B32F4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Type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room</w:t>
            </w:r>
            <w:proofErr w:type="spellEnd"/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B3A" w14:textId="77777777" w:rsidR="009504EE" w:rsidRPr="004E7AE7" w:rsidRDefault="009504EE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305B8B8" w14:textId="77777777" w:rsidR="009504EE" w:rsidRPr="004E7AE7" w:rsidRDefault="009504EE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7AE7">
              <w:rPr>
                <w:rFonts w:cstheme="minorHAnsi"/>
                <w:b/>
                <w:bCs/>
                <w:sz w:val="18"/>
                <w:szCs w:val="18"/>
              </w:rPr>
              <w:t>Ilość</w:t>
            </w:r>
          </w:p>
          <w:p w14:paraId="5D8C2A9B" w14:textId="77777777" w:rsidR="009504EE" w:rsidRPr="004E7AE7" w:rsidRDefault="009504EE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Total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amount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C40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1984BB54" w14:textId="77777777" w:rsidR="009504EE" w:rsidRPr="004E7AE7" w:rsidRDefault="009504EE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7AE7">
              <w:rPr>
                <w:rFonts w:cstheme="minorHAnsi"/>
                <w:b/>
                <w:bCs/>
                <w:sz w:val="18"/>
                <w:szCs w:val="18"/>
              </w:rPr>
              <w:t>Data przyjazdu</w:t>
            </w:r>
          </w:p>
          <w:p w14:paraId="14134475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Check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-in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2360629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</w:p>
          <w:p w14:paraId="2D971B94" w14:textId="77777777" w:rsidR="009504EE" w:rsidRPr="004E7AE7" w:rsidRDefault="009504EE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7AE7">
              <w:rPr>
                <w:rFonts w:cstheme="minorHAnsi"/>
                <w:b/>
                <w:bCs/>
                <w:sz w:val="18"/>
                <w:szCs w:val="18"/>
              </w:rPr>
              <w:t>Data wyjazdu</w:t>
            </w:r>
          </w:p>
          <w:p w14:paraId="1909B796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Check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-out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</w:p>
        </w:tc>
      </w:tr>
      <w:tr w:rsidR="009504EE" w:rsidRPr="004E7AE7" w14:paraId="74F4E39A" w14:textId="77777777" w:rsidTr="009504EE">
        <w:trPr>
          <w:trHeight w:val="656"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CD7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5ED0AE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</w:rPr>
              <w:t>Pokój 1-os</w:t>
            </w:r>
          </w:p>
          <w:p w14:paraId="77789579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Single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room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33B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D71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EF6F5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04EE" w:rsidRPr="004E7AE7" w14:paraId="172DF208" w14:textId="77777777" w:rsidTr="009504EE">
        <w:trPr>
          <w:trHeight w:val="656"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989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5F80DE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</w:rPr>
              <w:t>Pokój 2-os</w:t>
            </w:r>
          </w:p>
          <w:p w14:paraId="06DFA77C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Double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room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390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8E6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9460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04EE" w:rsidRPr="004E7AE7" w14:paraId="256E507E" w14:textId="77777777" w:rsidTr="009504EE">
        <w:trPr>
          <w:trHeight w:val="656"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780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1A24FD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</w:rPr>
              <w:t xml:space="preserve">Inne </w:t>
            </w:r>
          </w:p>
          <w:p w14:paraId="5F09CF6E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Other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0C8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8C3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5ABD8" w14:textId="77777777" w:rsidR="009504EE" w:rsidRPr="004E7AE7" w:rsidRDefault="009504EE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412AF25" w14:textId="77777777" w:rsidR="009504EE" w:rsidRPr="004E7AE7" w:rsidRDefault="009504EE" w:rsidP="009504EE">
      <w:pPr>
        <w:ind w:left="2832" w:firstLine="468"/>
        <w:rPr>
          <w:rFonts w:cstheme="minorHAnsi"/>
          <w:sz w:val="14"/>
          <w:szCs w:val="14"/>
          <w:lang w:val="en-US"/>
        </w:rPr>
      </w:pPr>
      <w:r w:rsidRPr="004E7AE7">
        <w:rPr>
          <w:rFonts w:cstheme="minorHAnsi"/>
          <w:sz w:val="14"/>
          <w:szCs w:val="14"/>
          <w:lang w:val="en-US"/>
        </w:rPr>
        <w:t xml:space="preserve">* </w:t>
      </w:r>
      <w:proofErr w:type="spellStart"/>
      <w:r w:rsidRPr="004E7AE7">
        <w:rPr>
          <w:rFonts w:cstheme="minorHAnsi"/>
          <w:sz w:val="14"/>
          <w:szCs w:val="14"/>
          <w:lang w:val="en-US"/>
        </w:rPr>
        <w:t>Sponsorowane</w:t>
      </w:r>
      <w:proofErr w:type="spellEnd"/>
      <w:r w:rsidRPr="004E7AE7">
        <w:rPr>
          <w:rFonts w:cstheme="minorHAnsi"/>
          <w:sz w:val="14"/>
          <w:szCs w:val="14"/>
          <w:lang w:val="en-US"/>
        </w:rPr>
        <w:t xml:space="preserve"> </w:t>
      </w:r>
      <w:proofErr w:type="spellStart"/>
      <w:r w:rsidRPr="004E7AE7">
        <w:rPr>
          <w:rFonts w:cstheme="minorHAnsi"/>
          <w:sz w:val="14"/>
          <w:szCs w:val="14"/>
          <w:lang w:val="en-US"/>
        </w:rPr>
        <w:t>zakwaterowanie</w:t>
      </w:r>
      <w:proofErr w:type="spellEnd"/>
      <w:r w:rsidRPr="004E7AE7">
        <w:rPr>
          <w:rFonts w:cstheme="minorHAnsi"/>
          <w:sz w:val="14"/>
          <w:szCs w:val="14"/>
          <w:lang w:val="en-US"/>
        </w:rPr>
        <w:t xml:space="preserve"> od 28 </w:t>
      </w:r>
      <w:proofErr w:type="spellStart"/>
      <w:r w:rsidRPr="004E7AE7">
        <w:rPr>
          <w:rFonts w:cstheme="minorHAnsi"/>
          <w:sz w:val="14"/>
          <w:szCs w:val="14"/>
          <w:lang w:val="en-US"/>
        </w:rPr>
        <w:t>sierpnia</w:t>
      </w:r>
      <w:proofErr w:type="spellEnd"/>
      <w:r w:rsidRPr="004E7AE7">
        <w:rPr>
          <w:rFonts w:cstheme="minorHAnsi"/>
          <w:sz w:val="14"/>
          <w:szCs w:val="14"/>
          <w:lang w:val="en-US"/>
        </w:rPr>
        <w:t xml:space="preserve"> do 1 </w:t>
      </w:r>
      <w:proofErr w:type="spellStart"/>
      <w:r w:rsidRPr="004E7AE7">
        <w:rPr>
          <w:rFonts w:cstheme="minorHAnsi"/>
          <w:sz w:val="14"/>
          <w:szCs w:val="14"/>
          <w:lang w:val="en-US"/>
        </w:rPr>
        <w:t>września</w:t>
      </w:r>
      <w:proofErr w:type="spellEnd"/>
      <w:r w:rsidRPr="004E7AE7">
        <w:rPr>
          <w:rFonts w:cstheme="minorHAnsi"/>
          <w:sz w:val="14"/>
          <w:szCs w:val="14"/>
          <w:lang w:val="en-US"/>
        </w:rPr>
        <w:t xml:space="preserve"> 2025 r.</w:t>
      </w:r>
    </w:p>
    <w:p w14:paraId="2BD5C8DA" w14:textId="77777777" w:rsidR="009504EE" w:rsidRPr="004E7AE7" w:rsidRDefault="009504EE" w:rsidP="009504EE">
      <w:pPr>
        <w:ind w:left="3300"/>
        <w:rPr>
          <w:rFonts w:cstheme="minorHAnsi"/>
          <w:sz w:val="14"/>
          <w:szCs w:val="14"/>
          <w:lang w:val="en-US"/>
        </w:rPr>
      </w:pPr>
      <w:r w:rsidRPr="004E7AE7">
        <w:rPr>
          <w:rFonts w:cstheme="minorHAnsi"/>
          <w:sz w:val="16"/>
          <w:szCs w:val="16"/>
          <w:lang w:val="en-US"/>
        </w:rPr>
        <w:t xml:space="preserve">* </w:t>
      </w:r>
      <w:r w:rsidRPr="004E7AE7">
        <w:rPr>
          <w:rFonts w:cstheme="minorHAnsi"/>
          <w:sz w:val="14"/>
          <w:szCs w:val="14"/>
          <w:lang w:val="en-US"/>
        </w:rPr>
        <w:t>Preferred arrival date: AUGUST 28</w:t>
      </w:r>
      <w:r w:rsidRPr="004E7AE7">
        <w:rPr>
          <w:rFonts w:cstheme="minorHAnsi"/>
          <w:sz w:val="14"/>
          <w:szCs w:val="14"/>
          <w:vertAlign w:val="superscript"/>
          <w:lang w:val="en-US"/>
        </w:rPr>
        <w:t>th</w:t>
      </w:r>
      <w:r w:rsidRPr="004E7AE7">
        <w:rPr>
          <w:rFonts w:cstheme="minorHAnsi"/>
          <w:sz w:val="14"/>
          <w:szCs w:val="14"/>
          <w:lang w:val="en-US"/>
        </w:rPr>
        <w:t xml:space="preserve"> (alternate – SEPTEMBER 1</w:t>
      </w:r>
      <w:r w:rsidRPr="004E7AE7">
        <w:rPr>
          <w:rFonts w:cstheme="minorHAnsi"/>
          <w:sz w:val="14"/>
          <w:szCs w:val="14"/>
          <w:vertAlign w:val="superscript"/>
          <w:lang w:val="en-US"/>
        </w:rPr>
        <w:t>ed</w:t>
      </w:r>
      <w:r w:rsidRPr="004E7AE7">
        <w:rPr>
          <w:rFonts w:cstheme="minorHAnsi"/>
          <w:sz w:val="14"/>
          <w:szCs w:val="14"/>
          <w:lang w:val="en-US"/>
        </w:rPr>
        <w:t>)</w:t>
      </w:r>
    </w:p>
    <w:p w14:paraId="438725B1" w14:textId="77777777" w:rsidR="00150C5B" w:rsidRPr="004E7AE7" w:rsidRDefault="00150C5B" w:rsidP="009504EE">
      <w:pPr>
        <w:ind w:left="3300"/>
        <w:rPr>
          <w:rFonts w:cstheme="minorHAnsi"/>
          <w:sz w:val="14"/>
          <w:szCs w:val="14"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812"/>
      </w:tblGrid>
      <w:tr w:rsidR="00150C5B" w:rsidRPr="004E7AE7" w14:paraId="0A3470E9" w14:textId="77777777" w:rsidTr="00150C5B">
        <w:trPr>
          <w:trHeight w:val="454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32BDD09E" w14:textId="77777777" w:rsidR="00150C5B" w:rsidRPr="004E7AE7" w:rsidRDefault="00150C5B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7AE7">
              <w:rPr>
                <w:rFonts w:cstheme="minorHAnsi"/>
                <w:b/>
                <w:bCs/>
                <w:sz w:val="18"/>
                <w:szCs w:val="18"/>
              </w:rPr>
              <w:t xml:space="preserve">Pojazd </w:t>
            </w:r>
          </w:p>
          <w:p w14:paraId="36F904A8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Vehicle</w:t>
            </w:r>
            <w:proofErr w:type="spellEnd"/>
          </w:p>
        </w:tc>
      </w:tr>
      <w:tr w:rsidR="00150C5B" w:rsidRPr="004E7AE7" w14:paraId="5F9EB6E5" w14:textId="77777777" w:rsidTr="00150C5B">
        <w:trPr>
          <w:trHeight w:val="656"/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18DC3FE3" w14:textId="77777777" w:rsidR="00150C5B" w:rsidRPr="004E7AE7" w:rsidRDefault="00150C5B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8BA581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</w:rPr>
              <w:t>Imię i nazwisko Kierowcy</w:t>
            </w:r>
          </w:p>
          <w:p w14:paraId="0C592EFE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Diver’s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name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546C73AE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</w:tr>
      <w:tr w:rsidR="00150C5B" w:rsidRPr="004E7AE7" w14:paraId="5C861F7C" w14:textId="77777777" w:rsidTr="00150C5B">
        <w:trPr>
          <w:trHeight w:val="656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37A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843BEE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</w:rPr>
              <w:t xml:space="preserve">Numer rejestracyjny </w:t>
            </w:r>
          </w:p>
          <w:p w14:paraId="30FBCF8F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Number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vehicle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68055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0C5B" w:rsidRPr="004E7AE7" w14:paraId="421414EB" w14:textId="77777777" w:rsidTr="009239B7">
        <w:trPr>
          <w:trHeight w:val="454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2072B363" w14:textId="77777777" w:rsidR="00150C5B" w:rsidRPr="004E7AE7" w:rsidRDefault="00150C5B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7AE7">
              <w:rPr>
                <w:rFonts w:cstheme="minorHAnsi"/>
                <w:b/>
                <w:bCs/>
                <w:sz w:val="18"/>
                <w:szCs w:val="18"/>
              </w:rPr>
              <w:t xml:space="preserve">Pojazd </w:t>
            </w:r>
          </w:p>
          <w:p w14:paraId="6B58A08C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Vehicle</w:t>
            </w:r>
            <w:proofErr w:type="spellEnd"/>
          </w:p>
        </w:tc>
      </w:tr>
      <w:tr w:rsidR="00150C5B" w:rsidRPr="004E7AE7" w14:paraId="18982BDC" w14:textId="77777777" w:rsidTr="009239B7">
        <w:trPr>
          <w:trHeight w:val="656"/>
          <w:jc w:val="center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</w:tcPr>
          <w:p w14:paraId="1773512B" w14:textId="77777777" w:rsidR="00150C5B" w:rsidRPr="004E7AE7" w:rsidRDefault="00150C5B" w:rsidP="00923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FD9146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</w:rPr>
              <w:t>Imię i nazwisko Kierowcy</w:t>
            </w:r>
          </w:p>
          <w:p w14:paraId="43BAFC2D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Diver’s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name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77692AB4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</w:tr>
      <w:tr w:rsidR="00150C5B" w:rsidRPr="004E7AE7" w14:paraId="2A1CCCBF" w14:textId="77777777" w:rsidTr="009239B7">
        <w:trPr>
          <w:trHeight w:val="656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320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02920E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</w:rPr>
              <w:t xml:space="preserve">Numer rejestracyjny </w:t>
            </w:r>
          </w:p>
          <w:p w14:paraId="37A9C4E1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Number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vehicle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C283" w14:textId="77777777" w:rsidR="00150C5B" w:rsidRPr="004E7AE7" w:rsidRDefault="00150C5B" w:rsidP="009239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DE774DC" w14:textId="77777777" w:rsidR="00150C5B" w:rsidRPr="004E7AE7" w:rsidRDefault="00150C5B" w:rsidP="009504EE">
      <w:pPr>
        <w:ind w:left="3300"/>
        <w:rPr>
          <w:rFonts w:cstheme="minorHAnsi"/>
          <w:sz w:val="14"/>
          <w:szCs w:val="14"/>
          <w:lang w:val="en-US"/>
        </w:rPr>
      </w:pPr>
    </w:p>
    <w:p w14:paraId="237ADB9D" w14:textId="77777777" w:rsidR="00D02C9C" w:rsidRPr="00CD7957" w:rsidRDefault="00D02C9C"/>
    <w:p w14:paraId="3B47D8A6" w14:textId="77777777" w:rsidR="00D02C9C" w:rsidRPr="00CD7957" w:rsidRDefault="00D02C9C"/>
    <w:p w14:paraId="4E4F1E23" w14:textId="77777777" w:rsidR="003B4556" w:rsidRPr="00CD7957" w:rsidRDefault="003B4556"/>
    <w:p w14:paraId="4C4409A5" w14:textId="77777777" w:rsidR="009F6337" w:rsidRPr="00CD7957" w:rsidRDefault="009F6337"/>
    <w:p w14:paraId="6932CC1E" w14:textId="77777777" w:rsidR="009504EE" w:rsidRPr="00CD7957" w:rsidRDefault="009504EE"/>
    <w:tbl>
      <w:tblPr>
        <w:tblStyle w:val="Tabela-Siatka"/>
        <w:tblW w:w="15731" w:type="dxa"/>
        <w:tblLook w:val="04A0" w:firstRow="1" w:lastRow="0" w:firstColumn="1" w:lastColumn="0" w:noHBand="0" w:noVBand="1"/>
      </w:tblPr>
      <w:tblGrid>
        <w:gridCol w:w="15731"/>
      </w:tblGrid>
      <w:tr w:rsidR="009504EE" w:rsidRPr="004E7AE7" w14:paraId="7CFEC53C" w14:textId="77777777" w:rsidTr="009239B7">
        <w:tc>
          <w:tcPr>
            <w:tcW w:w="157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CD782F" w14:textId="77777777" w:rsidR="009504EE" w:rsidRPr="004E7AE7" w:rsidRDefault="009504EE" w:rsidP="00D65CAA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4E7AE7">
              <w:rPr>
                <w:b/>
                <w:bCs/>
              </w:rPr>
              <w:lastRenderedPageBreak/>
              <w:t xml:space="preserve">Oświadczenie </w:t>
            </w:r>
          </w:p>
          <w:p w14:paraId="51888262" w14:textId="77777777" w:rsidR="009504EE" w:rsidRPr="004E7AE7" w:rsidRDefault="009504EE" w:rsidP="009239B7">
            <w:pPr>
              <w:pStyle w:val="Akapitzlist"/>
              <w:rPr>
                <w:vertAlign w:val="superscript"/>
                <w:lang w:val="nb-NO"/>
              </w:rPr>
            </w:pPr>
            <w:r w:rsidRPr="004E7AE7">
              <w:rPr>
                <w:vertAlign w:val="superscript"/>
                <w:lang w:val="nb-NO"/>
              </w:rPr>
              <w:t>Declaration</w:t>
            </w:r>
          </w:p>
        </w:tc>
      </w:tr>
      <w:tr w:rsidR="009504EE" w:rsidRPr="00B017B9" w14:paraId="7489397D" w14:textId="77777777" w:rsidTr="00AE3C6D">
        <w:trPr>
          <w:trHeight w:val="8243"/>
        </w:trPr>
        <w:tc>
          <w:tcPr>
            <w:tcW w:w="15731" w:type="dxa"/>
            <w:tcBorders>
              <w:bottom w:val="single" w:sz="4" w:space="0" w:color="auto"/>
            </w:tcBorders>
          </w:tcPr>
          <w:p w14:paraId="54E1949E" w14:textId="77777777" w:rsidR="009504EE" w:rsidRPr="004E7AE7" w:rsidRDefault="009504EE" w:rsidP="00D02C9C">
            <w:pPr>
              <w:spacing w:before="120"/>
              <w:jc w:val="both"/>
              <w:rPr>
                <w:sz w:val="18"/>
                <w:szCs w:val="18"/>
              </w:rPr>
            </w:pPr>
            <w:r w:rsidRPr="004E7AE7">
              <w:rPr>
                <w:sz w:val="18"/>
                <w:szCs w:val="18"/>
              </w:rPr>
              <w:t xml:space="preserve">Świadomy(a) odpowiedzialności karnej, z art. 272 ustawy z dnia 6 czerwca 1997 r. </w:t>
            </w:r>
            <w:r w:rsidRPr="00537387">
              <w:rPr>
                <w:i/>
                <w:sz w:val="18"/>
                <w:szCs w:val="18"/>
              </w:rPr>
              <w:t>– Kodeks karny</w:t>
            </w:r>
            <w:r w:rsidRPr="004E7AE7">
              <w:rPr>
                <w:sz w:val="18"/>
                <w:szCs w:val="18"/>
              </w:rPr>
              <w:t xml:space="preserve"> (Dz. U.2024, poz. 17, z późn. zm.) oświadczam, że powyższe dane są zgodne z prawdą. </w:t>
            </w:r>
          </w:p>
          <w:p w14:paraId="6D0F5B1F" w14:textId="77777777" w:rsidR="009504EE" w:rsidRPr="004E7AE7" w:rsidRDefault="009504EE" w:rsidP="0045191C">
            <w:pPr>
              <w:jc w:val="both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 w:rsidRPr="004E7AE7">
              <w:rPr>
                <w:sz w:val="18"/>
                <w:szCs w:val="18"/>
                <w:vertAlign w:val="superscript"/>
              </w:rPr>
              <w:t>Being</w:t>
            </w:r>
            <w:proofErr w:type="spellEnd"/>
            <w:r w:rsidRPr="004E7AE7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sz w:val="18"/>
                <w:szCs w:val="18"/>
                <w:vertAlign w:val="superscript"/>
              </w:rPr>
              <w:t>awere</w:t>
            </w:r>
            <w:proofErr w:type="spellEnd"/>
            <w:r w:rsidRPr="004E7AE7">
              <w:rPr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sz w:val="18"/>
                <w:szCs w:val="18"/>
                <w:vertAlign w:val="superscript"/>
              </w:rPr>
              <w:t>criminal</w:t>
            </w:r>
            <w:proofErr w:type="spellEnd"/>
            <w:r w:rsidRPr="004E7AE7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sz w:val="18"/>
                <w:szCs w:val="18"/>
                <w:vertAlign w:val="superscript"/>
              </w:rPr>
              <w:t>liability</w:t>
            </w:r>
            <w:proofErr w:type="spellEnd"/>
            <w:r w:rsidRPr="004E7AE7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sz w:val="18"/>
                <w:szCs w:val="18"/>
                <w:vertAlign w:val="superscript"/>
              </w:rPr>
              <w:t>under</w:t>
            </w:r>
            <w:proofErr w:type="spellEnd"/>
            <w:r w:rsidRPr="004E7AE7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sz w:val="18"/>
                <w:szCs w:val="18"/>
                <w:vertAlign w:val="superscript"/>
              </w:rPr>
              <w:t>Article</w:t>
            </w:r>
            <w:proofErr w:type="spellEnd"/>
            <w:r w:rsidRPr="004E7AE7">
              <w:rPr>
                <w:sz w:val="18"/>
                <w:szCs w:val="18"/>
                <w:vertAlign w:val="superscript"/>
              </w:rPr>
              <w:t xml:space="preserve"> 272 of the </w:t>
            </w:r>
            <w:proofErr w:type="spellStart"/>
            <w:r w:rsidRPr="004E7AE7">
              <w:rPr>
                <w:sz w:val="18"/>
                <w:szCs w:val="18"/>
                <w:vertAlign w:val="superscript"/>
              </w:rPr>
              <w:t>Act</w:t>
            </w:r>
            <w:proofErr w:type="spellEnd"/>
            <w:r w:rsidRPr="004E7AE7">
              <w:rPr>
                <w:sz w:val="18"/>
                <w:szCs w:val="18"/>
                <w:vertAlign w:val="superscript"/>
              </w:rPr>
              <w:t xml:space="preserve"> of 6 </w:t>
            </w:r>
            <w:proofErr w:type="spellStart"/>
            <w:r w:rsidRPr="004E7AE7">
              <w:rPr>
                <w:sz w:val="18"/>
                <w:szCs w:val="18"/>
                <w:vertAlign w:val="superscript"/>
              </w:rPr>
              <w:t>June</w:t>
            </w:r>
            <w:proofErr w:type="spellEnd"/>
            <w:r w:rsidRPr="004E7AE7">
              <w:rPr>
                <w:sz w:val="18"/>
                <w:szCs w:val="18"/>
                <w:vertAlign w:val="superscript"/>
              </w:rPr>
              <w:t xml:space="preserve"> 1997 -</w:t>
            </w:r>
            <w:proofErr w:type="spellStart"/>
            <w:r w:rsidRPr="004E7AE7">
              <w:rPr>
                <w:sz w:val="18"/>
                <w:szCs w:val="18"/>
                <w:vertAlign w:val="superscript"/>
              </w:rPr>
              <w:t>Penal</w:t>
            </w:r>
            <w:proofErr w:type="spellEnd"/>
            <w:r w:rsidRPr="004E7AE7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Code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(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Journal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Laws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2024,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item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17 as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amanded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), I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hereby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declare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that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the data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information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I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provided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in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annex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to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application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are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correct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truthful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.</w:t>
            </w:r>
          </w:p>
          <w:p w14:paraId="0127996B" w14:textId="77777777" w:rsidR="009504EE" w:rsidRPr="00537387" w:rsidRDefault="009504EE" w:rsidP="009239B7">
            <w:pPr>
              <w:rPr>
                <w:rFonts w:cstheme="minorHAnsi"/>
                <w:sz w:val="18"/>
                <w:szCs w:val="18"/>
              </w:rPr>
            </w:pPr>
          </w:p>
          <w:p w14:paraId="673559BD" w14:textId="77777777" w:rsidR="00537387" w:rsidRPr="00537387" w:rsidRDefault="00537387" w:rsidP="009239B7">
            <w:pPr>
              <w:rPr>
                <w:rFonts w:cstheme="minorHAnsi"/>
                <w:sz w:val="18"/>
                <w:szCs w:val="18"/>
              </w:rPr>
            </w:pPr>
          </w:p>
          <w:p w14:paraId="04C08686" w14:textId="77777777" w:rsidR="009504EE" w:rsidRPr="004E7AE7" w:rsidRDefault="009504EE" w:rsidP="009239B7">
            <w:pPr>
              <w:rPr>
                <w:sz w:val="18"/>
                <w:szCs w:val="18"/>
              </w:rPr>
            </w:pPr>
            <w:r w:rsidRPr="004E7AE7">
              <w:rPr>
                <w:sz w:val="18"/>
                <w:szCs w:val="18"/>
              </w:rPr>
              <w:t xml:space="preserve">……………………………..........……….…........................…… </w:t>
            </w:r>
            <w:r w:rsidR="00150C5B" w:rsidRPr="004E7AE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4E7AE7">
              <w:rPr>
                <w:sz w:val="18"/>
                <w:szCs w:val="18"/>
              </w:rPr>
              <w:t xml:space="preserve"> .............................................................................................</w:t>
            </w:r>
          </w:p>
          <w:p w14:paraId="68F57FF8" w14:textId="77777777" w:rsidR="009504EE" w:rsidRPr="004E7AE7" w:rsidRDefault="009504EE" w:rsidP="009239B7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Imię i Nazwisko /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Name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(Block </w:t>
            </w:r>
            <w:proofErr w:type="spellStart"/>
            <w:proofErr w:type="gram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capilitas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)   </w:t>
            </w:r>
            <w:proofErr w:type="gram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</w:t>
            </w:r>
            <w:r w:rsidR="00150C5B"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                                            Data i podpis /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Signature</w:t>
            </w:r>
            <w:proofErr w:type="spellEnd"/>
          </w:p>
          <w:p w14:paraId="2D3B3D43" w14:textId="77777777" w:rsidR="009504EE" w:rsidRPr="004E7AE7" w:rsidRDefault="009504EE" w:rsidP="009239B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</w:rPr>
              <w:t xml:space="preserve">Niniejszym wyrażam zgodę na przetwarzanie moich danych osobowych zawartych w niniejszym zgłoszeniu na potrzeby organizacji pokazu lotniczego zgodnie z Rozporządzeniem Parlamentu Europejskiego i Rady (UE) 2016/679 z dnia 27 kwietnia 2016 r. </w:t>
            </w:r>
            <w:r w:rsidRPr="00537387">
              <w:rPr>
                <w:rFonts w:cstheme="minorHAnsi"/>
                <w:i/>
                <w:sz w:val="18"/>
                <w:szCs w:val="18"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 w:rsidRPr="004E7AE7">
              <w:rPr>
                <w:rFonts w:cstheme="minorHAnsi"/>
                <w:sz w:val="18"/>
                <w:szCs w:val="18"/>
              </w:rPr>
              <w:t>.</w:t>
            </w:r>
          </w:p>
          <w:p w14:paraId="54AA09F5" w14:textId="77777777" w:rsidR="009504EE" w:rsidRPr="004E7AE7" w:rsidRDefault="009504EE" w:rsidP="009239B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vertAlign w:val="superscript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I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hereby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give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consent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for my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personal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data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included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in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this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application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to be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processed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for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organization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air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show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under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Regulation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(EU) 2016/679 of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European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Parliament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and of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Council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27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April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2016 on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protection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natural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persons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with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regard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to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processing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personal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data and on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free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movement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such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data,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repealing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Directive 95/46/EC (General Data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Protection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Regulation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). </w:t>
            </w:r>
          </w:p>
          <w:p w14:paraId="1A4CD4F2" w14:textId="77777777" w:rsidR="009504EE" w:rsidRDefault="009504EE" w:rsidP="009239B7">
            <w:pPr>
              <w:rPr>
                <w:rFonts w:cstheme="minorHAnsi"/>
                <w:sz w:val="18"/>
                <w:szCs w:val="18"/>
              </w:rPr>
            </w:pPr>
          </w:p>
          <w:p w14:paraId="109212B2" w14:textId="77777777" w:rsidR="00537387" w:rsidRPr="004E7AE7" w:rsidRDefault="00537387" w:rsidP="009239B7">
            <w:pPr>
              <w:rPr>
                <w:rFonts w:cstheme="minorHAnsi"/>
                <w:sz w:val="18"/>
                <w:szCs w:val="18"/>
              </w:rPr>
            </w:pPr>
          </w:p>
          <w:p w14:paraId="4EE3F4C7" w14:textId="77777777" w:rsidR="00107AAA" w:rsidRPr="004E7AE7" w:rsidRDefault="00107AAA" w:rsidP="00107AAA">
            <w:pPr>
              <w:rPr>
                <w:sz w:val="18"/>
                <w:szCs w:val="18"/>
              </w:rPr>
            </w:pPr>
            <w:r w:rsidRPr="004E7AE7">
              <w:rPr>
                <w:sz w:val="18"/>
                <w:szCs w:val="18"/>
              </w:rPr>
              <w:t>……………………………..........……….…........................……                                                                                                                                               .............................................................................................</w:t>
            </w:r>
          </w:p>
          <w:p w14:paraId="1A326663" w14:textId="77777777" w:rsidR="00107AAA" w:rsidRPr="004E7AE7" w:rsidRDefault="00107AAA" w:rsidP="00107AAA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Imię i Nazwisko /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Name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(Block </w:t>
            </w:r>
            <w:proofErr w:type="spellStart"/>
            <w:proofErr w:type="gram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capilitas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)   </w:t>
            </w:r>
            <w:proofErr w:type="gram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Data i podpis /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Signature</w:t>
            </w:r>
            <w:proofErr w:type="spellEnd"/>
          </w:p>
          <w:p w14:paraId="1A8EB39E" w14:textId="77777777" w:rsidR="009504EE" w:rsidRPr="004E7AE7" w:rsidRDefault="009504EE" w:rsidP="009239B7">
            <w:pPr>
              <w:rPr>
                <w:rFonts w:cstheme="minorHAnsi"/>
                <w:sz w:val="18"/>
                <w:szCs w:val="18"/>
              </w:rPr>
            </w:pPr>
          </w:p>
          <w:p w14:paraId="6F8D6B18" w14:textId="77777777" w:rsidR="00751BEC" w:rsidRPr="006D58B5" w:rsidRDefault="009504EE" w:rsidP="009239B7">
            <w:pPr>
              <w:jc w:val="both"/>
              <w:rPr>
                <w:rFonts w:cstheme="minorHAnsi"/>
                <w:sz w:val="18"/>
                <w:szCs w:val="18"/>
              </w:rPr>
            </w:pPr>
            <w:r w:rsidRPr="004E7AE7">
              <w:rPr>
                <w:rFonts w:cstheme="minorHAnsi"/>
                <w:sz w:val="18"/>
                <w:szCs w:val="18"/>
              </w:rPr>
              <w:t>Oświadczam, że posiadam aktualną na dzień pokazu polisę dot. ubezpieczenia, w tym ubezpieczenia obejmującego loty podczas pokazów lotniczych, statków powietrznych uczestniczących w Pokazie Lotniczym, pilotów, a także personelu zabezpieczającego</w:t>
            </w:r>
            <w:r w:rsidR="009F6337">
              <w:rPr>
                <w:rFonts w:cstheme="minorHAnsi"/>
                <w:sz w:val="18"/>
                <w:szCs w:val="18"/>
              </w:rPr>
              <w:t xml:space="preserve"> od odpowiedzialności cywilnej*</w:t>
            </w:r>
            <w:r w:rsidRPr="004E7AE7">
              <w:rPr>
                <w:rFonts w:cstheme="minorHAnsi"/>
                <w:sz w:val="18"/>
                <w:szCs w:val="18"/>
              </w:rPr>
              <w:t xml:space="preserve">/ zobowiązuję się do ubezpieczenia statków powietrznych uczestniczących w Pokazie Lotniczym, pilotów, a także personelu </w:t>
            </w:r>
            <w:r w:rsidRPr="006D58B5">
              <w:rPr>
                <w:rFonts w:cstheme="minorHAnsi"/>
                <w:sz w:val="18"/>
                <w:szCs w:val="18"/>
              </w:rPr>
              <w:t>zabezpieczającego od odpowiedzialności cywilnej</w:t>
            </w:r>
            <w:r w:rsidR="00751BEC" w:rsidRPr="006D58B5">
              <w:rPr>
                <w:rFonts w:cstheme="minorHAnsi"/>
                <w:sz w:val="18"/>
                <w:szCs w:val="18"/>
              </w:rPr>
              <w:t>*</w:t>
            </w:r>
            <w:r w:rsidRPr="006D58B5">
              <w:rPr>
                <w:rFonts w:cstheme="minorHAnsi"/>
                <w:sz w:val="18"/>
                <w:szCs w:val="18"/>
              </w:rPr>
              <w:t>”</w:t>
            </w:r>
          </w:p>
          <w:p w14:paraId="1F52687D" w14:textId="77777777" w:rsidR="009504EE" w:rsidRPr="009F6337" w:rsidRDefault="00751BEC" w:rsidP="00537387">
            <w:pPr>
              <w:spacing w:before="120"/>
              <w:jc w:val="both"/>
              <w:rPr>
                <w:rFonts w:cstheme="minorHAnsi"/>
                <w:b/>
                <w:i/>
                <w:sz w:val="14"/>
                <w:szCs w:val="18"/>
              </w:rPr>
            </w:pPr>
            <w:r w:rsidRPr="009F6337">
              <w:rPr>
                <w:rFonts w:cstheme="minorHAnsi"/>
                <w:b/>
                <w:sz w:val="14"/>
                <w:szCs w:val="18"/>
              </w:rPr>
              <w:t xml:space="preserve">Organizator </w:t>
            </w:r>
            <w:proofErr w:type="spellStart"/>
            <w:r w:rsidRPr="009F6337">
              <w:rPr>
                <w:rFonts w:cstheme="minorHAnsi"/>
                <w:b/>
                <w:sz w:val="14"/>
                <w:szCs w:val="18"/>
              </w:rPr>
              <w:t>AirSHOW</w:t>
            </w:r>
            <w:proofErr w:type="spellEnd"/>
            <w:r w:rsidRPr="009F6337">
              <w:rPr>
                <w:rFonts w:cstheme="minorHAnsi"/>
                <w:b/>
                <w:sz w:val="14"/>
                <w:szCs w:val="18"/>
              </w:rPr>
              <w:t xml:space="preserve"> Radom 2025 zastrzega, że ubezpieczenie statków powietrznych biorących udział w Pokazie Lotniczym musi obejmować loty w ramach pokazów lotniczych/ pokazów akrobacyjnych, z sumą gwarancyjną wynikającą z Rozporządzenia (WE) nr 785/2024 Parlamentu Europejskiego I Rady z dnia 21 kwietnia 2024 r. </w:t>
            </w:r>
            <w:r w:rsidRPr="009F6337">
              <w:rPr>
                <w:rFonts w:cstheme="minorHAnsi"/>
                <w:b/>
                <w:i/>
                <w:sz w:val="14"/>
                <w:szCs w:val="18"/>
              </w:rPr>
              <w:t>w sprawie wymogów w zakresie ubezpieczenia w odniesieniu do przewoźników lotniczych i operatorów statków powietrznych</w:t>
            </w:r>
            <w:r w:rsidR="009504EE" w:rsidRPr="009F6337">
              <w:rPr>
                <w:rFonts w:cstheme="minorHAnsi"/>
                <w:b/>
                <w:i/>
                <w:sz w:val="14"/>
                <w:szCs w:val="18"/>
              </w:rPr>
              <w:t xml:space="preserve">. </w:t>
            </w:r>
          </w:p>
          <w:p w14:paraId="377F4520" w14:textId="77777777" w:rsidR="008B3946" w:rsidRPr="006D58B5" w:rsidRDefault="008B3946" w:rsidP="00D02C9C">
            <w:pPr>
              <w:spacing w:before="60" w:after="60"/>
              <w:rPr>
                <w:rFonts w:cstheme="minorHAnsi"/>
                <w:sz w:val="18"/>
                <w:szCs w:val="18"/>
                <w:vertAlign w:val="superscript"/>
              </w:rPr>
            </w:pPr>
            <w:r w:rsidRPr="006D58B5"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*</w:t>
            </w:r>
            <w:r w:rsidRPr="006D58B5">
              <w:rPr>
                <w:rFonts w:cstheme="minorHAnsi"/>
                <w:sz w:val="18"/>
                <w:szCs w:val="18"/>
                <w:vertAlign w:val="superscript"/>
              </w:rPr>
              <w:t>Niepotrzebne skreślić /</w:t>
            </w:r>
            <w:r w:rsidRPr="006D58B5"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Delete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what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not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necessary</w:t>
            </w:r>
            <w:proofErr w:type="spellEnd"/>
          </w:p>
          <w:p w14:paraId="288B9B91" w14:textId="77777777" w:rsidR="009504EE" w:rsidRPr="006D58B5" w:rsidRDefault="009504EE" w:rsidP="00923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18"/>
                <w:szCs w:val="18"/>
                <w:vertAlign w:val="superscript"/>
              </w:rPr>
            </w:pPr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I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declare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that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I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have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a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valid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insurance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policy on the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day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of the show,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including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insurance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covering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flights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during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shows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aircraft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participating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in the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Show,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pilots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, and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civil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liability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insurance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personel*/ I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undertake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to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insure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aircraft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participating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in the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Show,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pilots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, and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civil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liability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insurance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proofErr w:type="gram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personnel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.*</w:t>
            </w:r>
            <w:proofErr w:type="gram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”</w:t>
            </w:r>
          </w:p>
          <w:p w14:paraId="0EDBD355" w14:textId="77777777" w:rsidR="00751BEC" w:rsidRPr="004E7AE7" w:rsidRDefault="00751BEC" w:rsidP="0053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cstheme="minorHAnsi"/>
                <w:sz w:val="18"/>
                <w:szCs w:val="18"/>
                <w:vertAlign w:val="superscript"/>
              </w:rPr>
            </w:pPr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The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Organizer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AirSHOW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Radom 2025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stipulates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that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the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insurance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aircraft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participating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in the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Show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have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to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include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flights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as part of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shows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/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aerobatic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shows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, with the sum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guaranteed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resulting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from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Regulation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(EC) No 785/2024 of the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European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Parliament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and of the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Council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of 21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April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2024 on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insurance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requirements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for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carriers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aircraft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operators</w:t>
            </w:r>
            <w:proofErr w:type="spellEnd"/>
            <w:r w:rsidRPr="006D58B5">
              <w:rPr>
                <w:rFonts w:cstheme="minorHAnsi"/>
                <w:sz w:val="18"/>
                <w:szCs w:val="18"/>
                <w:vertAlign w:val="superscript"/>
              </w:rPr>
              <w:t>.</w:t>
            </w:r>
          </w:p>
          <w:p w14:paraId="22472C90" w14:textId="77777777" w:rsidR="009504EE" w:rsidRDefault="009504EE" w:rsidP="009239B7">
            <w:pPr>
              <w:rPr>
                <w:rFonts w:cstheme="minorHAnsi"/>
                <w:sz w:val="18"/>
                <w:szCs w:val="18"/>
              </w:rPr>
            </w:pPr>
          </w:p>
          <w:p w14:paraId="1F854B22" w14:textId="77777777" w:rsidR="00537387" w:rsidRDefault="00537387" w:rsidP="009239B7">
            <w:pPr>
              <w:rPr>
                <w:rFonts w:cstheme="minorHAnsi"/>
                <w:sz w:val="18"/>
                <w:szCs w:val="18"/>
              </w:rPr>
            </w:pPr>
          </w:p>
          <w:p w14:paraId="57A02161" w14:textId="77777777" w:rsidR="00107AAA" w:rsidRPr="004E7AE7" w:rsidRDefault="00107AAA" w:rsidP="00107AAA">
            <w:pPr>
              <w:rPr>
                <w:sz w:val="18"/>
                <w:szCs w:val="18"/>
              </w:rPr>
            </w:pPr>
            <w:r w:rsidRPr="004E7AE7">
              <w:rPr>
                <w:sz w:val="18"/>
                <w:szCs w:val="18"/>
              </w:rPr>
              <w:t>……………………………..........……….…........................……                                                                                                                                               .............................................................................................</w:t>
            </w:r>
          </w:p>
          <w:p w14:paraId="352D71C3" w14:textId="77777777" w:rsidR="00107AAA" w:rsidRPr="004E7AE7" w:rsidRDefault="00107AAA" w:rsidP="00107AAA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Imię i Nazwisko /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Name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(Block </w:t>
            </w:r>
            <w:proofErr w:type="spellStart"/>
            <w:proofErr w:type="gram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capilitas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)   </w:t>
            </w:r>
            <w:proofErr w:type="gram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Data i podpis /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Signature</w:t>
            </w:r>
            <w:proofErr w:type="spellEnd"/>
          </w:p>
          <w:p w14:paraId="2B72126B" w14:textId="77777777" w:rsidR="009504EE" w:rsidRPr="004E7AE7" w:rsidRDefault="009504EE" w:rsidP="009239B7">
            <w:pPr>
              <w:rPr>
                <w:rFonts w:cstheme="minorHAnsi"/>
                <w:sz w:val="18"/>
                <w:szCs w:val="18"/>
              </w:rPr>
            </w:pPr>
          </w:p>
          <w:p w14:paraId="52395EC6" w14:textId="77777777" w:rsidR="009504EE" w:rsidRPr="004E7AE7" w:rsidRDefault="009504EE" w:rsidP="009239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E7AE7">
              <w:rPr>
                <w:sz w:val="18"/>
                <w:szCs w:val="18"/>
              </w:rPr>
              <w:t>Oświadczam, że zostałem poinformowany o możliwości skierowania, w okresie do 14 dni od daty tankowania statku/ów powietrznego/</w:t>
            </w:r>
            <w:proofErr w:type="spellStart"/>
            <w:r w:rsidRPr="004E7AE7">
              <w:rPr>
                <w:sz w:val="18"/>
                <w:szCs w:val="18"/>
              </w:rPr>
              <w:t>ych</w:t>
            </w:r>
            <w:proofErr w:type="spellEnd"/>
            <w:r w:rsidRPr="004E7AE7">
              <w:rPr>
                <w:sz w:val="18"/>
                <w:szCs w:val="18"/>
              </w:rPr>
              <w:t xml:space="preserve"> biorącego/</w:t>
            </w:r>
            <w:proofErr w:type="spellStart"/>
            <w:r w:rsidRPr="004E7AE7">
              <w:rPr>
                <w:sz w:val="18"/>
                <w:szCs w:val="18"/>
              </w:rPr>
              <w:t>ych</w:t>
            </w:r>
            <w:proofErr w:type="spellEnd"/>
            <w:r w:rsidRPr="004E7AE7">
              <w:rPr>
                <w:sz w:val="18"/>
                <w:szCs w:val="18"/>
              </w:rPr>
              <w:t xml:space="preserve"> udział w AirSHOW Radom 2025, zgłoszenia do Agencji Mienia Wojskowego w zakresie jakości paliwa lotniczego i benzyny lotniczej wraz z okazaniem wydanego dokumentu tankowania oraz innych, potwierdzających podstawy do dokonania zgłoszenia.</w:t>
            </w:r>
          </w:p>
          <w:p w14:paraId="7DF5ABD7" w14:textId="77777777" w:rsidR="009504EE" w:rsidRPr="004E7AE7" w:rsidRDefault="009504EE" w:rsidP="0045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18"/>
                <w:szCs w:val="18"/>
                <w:vertAlign w:val="superscript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I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declare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that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I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have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been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informed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about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possibility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referring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within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14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days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from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refueling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aircraft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/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aircraft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/s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taking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part in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AirSHOW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Radom 2025, a 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notification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to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Military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Property Agency in the field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quality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aviation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fuel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aviation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gasoline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along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with the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presentation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of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this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refueling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document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other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documents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supporting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notification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.</w:t>
            </w:r>
          </w:p>
          <w:p w14:paraId="54CE561C" w14:textId="77777777" w:rsidR="009504EE" w:rsidRPr="00D02C9C" w:rsidRDefault="009504EE" w:rsidP="009239B7">
            <w:pPr>
              <w:rPr>
                <w:rFonts w:cstheme="minorHAnsi"/>
                <w:sz w:val="16"/>
                <w:szCs w:val="16"/>
              </w:rPr>
            </w:pPr>
          </w:p>
          <w:p w14:paraId="0ACA4585" w14:textId="77777777" w:rsidR="00537387" w:rsidRPr="00D02C9C" w:rsidRDefault="00537387" w:rsidP="009239B7">
            <w:pPr>
              <w:rPr>
                <w:rFonts w:cstheme="minorHAnsi"/>
                <w:sz w:val="16"/>
                <w:szCs w:val="16"/>
              </w:rPr>
            </w:pPr>
          </w:p>
          <w:p w14:paraId="0CD9AE86" w14:textId="77777777" w:rsidR="00107AAA" w:rsidRPr="004E7AE7" w:rsidRDefault="00107AAA" w:rsidP="00107AAA">
            <w:pPr>
              <w:rPr>
                <w:sz w:val="18"/>
                <w:szCs w:val="18"/>
              </w:rPr>
            </w:pPr>
            <w:r w:rsidRPr="004E7AE7">
              <w:rPr>
                <w:sz w:val="18"/>
                <w:szCs w:val="18"/>
              </w:rPr>
              <w:t>……………………………..........……….…........................……                                                                                                                                               .............................................................................................</w:t>
            </w:r>
          </w:p>
          <w:p w14:paraId="16090ECB" w14:textId="77777777" w:rsidR="009504EE" w:rsidRPr="00AE3C6D" w:rsidRDefault="00107AAA" w:rsidP="009239B7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Imię i Nazwisko /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Name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(Block </w:t>
            </w:r>
            <w:proofErr w:type="spellStart"/>
            <w:proofErr w:type="gram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capilitas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)   </w:t>
            </w:r>
            <w:proofErr w:type="gram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Data i podpis /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Date</w:t>
            </w:r>
            <w:proofErr w:type="spellEnd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 xml:space="preserve"> and </w:t>
            </w:r>
            <w:proofErr w:type="spellStart"/>
            <w:r w:rsidRPr="004E7AE7">
              <w:rPr>
                <w:rFonts w:cstheme="minorHAnsi"/>
                <w:sz w:val="18"/>
                <w:szCs w:val="18"/>
                <w:vertAlign w:val="superscript"/>
              </w:rPr>
              <w:t>Signature</w:t>
            </w:r>
            <w:proofErr w:type="spellEnd"/>
          </w:p>
        </w:tc>
      </w:tr>
    </w:tbl>
    <w:p w14:paraId="4F6F7602" w14:textId="77777777" w:rsidR="00E33309" w:rsidRPr="00D02C9C" w:rsidRDefault="00E33309" w:rsidP="00D02C9C">
      <w:pPr>
        <w:rPr>
          <w:sz w:val="16"/>
          <w:szCs w:val="16"/>
        </w:rPr>
      </w:pPr>
    </w:p>
    <w:sectPr w:rsidR="00E33309" w:rsidRPr="00D02C9C" w:rsidSect="00D65CAA">
      <w:headerReference w:type="default" r:id="rId8"/>
      <w:footerReference w:type="default" r:id="rId9"/>
      <w:pgSz w:w="16838" w:h="11906" w:orient="landscape"/>
      <w:pgMar w:top="1417" w:right="568" w:bottom="851" w:left="567" w:header="42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B255" w14:textId="77777777" w:rsidR="00AC4479" w:rsidRDefault="00AC4479" w:rsidP="00441CFE">
      <w:pPr>
        <w:spacing w:line="240" w:lineRule="auto"/>
      </w:pPr>
      <w:r>
        <w:separator/>
      </w:r>
    </w:p>
  </w:endnote>
  <w:endnote w:type="continuationSeparator" w:id="0">
    <w:p w14:paraId="1672DB86" w14:textId="77777777" w:rsidR="00AC4479" w:rsidRDefault="00AC4479" w:rsidP="0044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66739738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915B225" w14:textId="77777777" w:rsidR="00266700" w:rsidRPr="00E33309" w:rsidRDefault="00266700" w:rsidP="00D65CAA">
        <w:pPr>
          <w:pStyle w:val="Stopka"/>
          <w:spacing w:before="120" w:after="120"/>
          <w:jc w:val="right"/>
          <w:rPr>
            <w:rFonts w:eastAsiaTheme="majorEastAsia" w:cstheme="minorHAnsi"/>
            <w:sz w:val="18"/>
            <w:szCs w:val="18"/>
          </w:rPr>
        </w:pPr>
        <w:r w:rsidRPr="00E33309">
          <w:rPr>
            <w:rFonts w:eastAsiaTheme="majorEastAsia" w:cstheme="minorHAnsi"/>
            <w:sz w:val="18"/>
            <w:szCs w:val="18"/>
          </w:rPr>
          <w:t xml:space="preserve">str. </w:t>
        </w:r>
        <w:r w:rsidRPr="00E33309">
          <w:rPr>
            <w:rFonts w:eastAsiaTheme="minorEastAsia" w:cstheme="minorHAnsi"/>
            <w:sz w:val="18"/>
            <w:szCs w:val="18"/>
          </w:rPr>
          <w:fldChar w:fldCharType="begin"/>
        </w:r>
        <w:r w:rsidRPr="00E33309">
          <w:rPr>
            <w:rFonts w:cstheme="minorHAnsi"/>
            <w:sz w:val="18"/>
            <w:szCs w:val="18"/>
          </w:rPr>
          <w:instrText>PAGE    \* MERGEFORMAT</w:instrText>
        </w:r>
        <w:r w:rsidRPr="00E33309">
          <w:rPr>
            <w:rFonts w:eastAsiaTheme="minorEastAsia" w:cstheme="minorHAnsi"/>
            <w:sz w:val="18"/>
            <w:szCs w:val="18"/>
          </w:rPr>
          <w:fldChar w:fldCharType="separate"/>
        </w:r>
        <w:r w:rsidR="00FA44CD" w:rsidRPr="00FA44CD">
          <w:rPr>
            <w:rFonts w:eastAsiaTheme="majorEastAsia" w:cstheme="minorHAnsi"/>
            <w:noProof/>
            <w:sz w:val="18"/>
            <w:szCs w:val="18"/>
          </w:rPr>
          <w:t>4</w:t>
        </w:r>
        <w:r w:rsidRPr="00E33309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F949D" w14:textId="77777777" w:rsidR="00AC4479" w:rsidRDefault="00AC4479" w:rsidP="00441CFE">
      <w:pPr>
        <w:spacing w:line="240" w:lineRule="auto"/>
      </w:pPr>
      <w:r>
        <w:separator/>
      </w:r>
    </w:p>
  </w:footnote>
  <w:footnote w:type="continuationSeparator" w:id="0">
    <w:p w14:paraId="2B2A624D" w14:textId="77777777" w:rsidR="00AC4479" w:rsidRDefault="00AC4479" w:rsidP="0044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9655" w14:textId="77777777" w:rsidR="00266700" w:rsidRPr="00441CFE" w:rsidRDefault="00266700" w:rsidP="00441CFE">
    <w:pPr>
      <w:pStyle w:val="Nagwek"/>
      <w:rPr>
        <w:b/>
        <w:bCs/>
        <w:sz w:val="20"/>
        <w:szCs w:val="20"/>
      </w:rPr>
    </w:pPr>
    <w:r w:rsidRPr="001378F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12AE626" wp14:editId="15CC2662">
          <wp:simplePos x="0" y="0"/>
          <wp:positionH relativeFrom="margin">
            <wp:align>right</wp:align>
          </wp:positionH>
          <wp:positionV relativeFrom="paragraph">
            <wp:posOffset>-53442</wp:posOffset>
          </wp:positionV>
          <wp:extent cx="1668940" cy="534838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940" cy="5348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/>
                    </a:glow>
                    <a:reflection stA="97000" endPos="0" dir="5400000" sy="-100000" algn="bl" rotWithShape="0"/>
                    <a:softEdge rad="1016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1604A">
      <w:rPr>
        <w:b/>
        <w:bCs/>
        <w:sz w:val="20"/>
        <w:szCs w:val="20"/>
      </w:rPr>
      <w:t>Po podpisaniu proszę o przesłanie skanu</w:t>
    </w:r>
    <w:r w:rsidR="00556646">
      <w:rPr>
        <w:b/>
        <w:bCs/>
        <w:sz w:val="20"/>
        <w:szCs w:val="20"/>
      </w:rPr>
      <w:t xml:space="preserve"> (PDF)</w:t>
    </w:r>
    <w:r w:rsidRPr="00D1604A">
      <w:rPr>
        <w:b/>
        <w:bCs/>
        <w:sz w:val="20"/>
        <w:szCs w:val="20"/>
      </w:rPr>
      <w:t xml:space="preserve"> dokumentu na poniższ</w:t>
    </w:r>
    <w:r w:rsidR="00AE3C6D">
      <w:rPr>
        <w:b/>
        <w:bCs/>
        <w:sz w:val="20"/>
        <w:szCs w:val="20"/>
      </w:rPr>
      <w:t>e</w:t>
    </w:r>
    <w:r w:rsidRPr="00D1604A">
      <w:rPr>
        <w:b/>
        <w:bCs/>
        <w:sz w:val="20"/>
        <w:szCs w:val="20"/>
      </w:rPr>
      <w:t xml:space="preserve"> adres</w:t>
    </w:r>
    <w:r w:rsidR="00AE3C6D">
      <w:rPr>
        <w:b/>
        <w:bCs/>
        <w:sz w:val="20"/>
        <w:szCs w:val="20"/>
      </w:rPr>
      <w:t>y</w:t>
    </w:r>
    <w:r w:rsidRPr="00D1604A">
      <w:rPr>
        <w:b/>
        <w:bCs/>
        <w:sz w:val="20"/>
        <w:szCs w:val="20"/>
      </w:rPr>
      <w:t xml:space="preserve"> e-mail: </w:t>
    </w:r>
  </w:p>
  <w:p w14:paraId="071C0DAE" w14:textId="187EFEB8" w:rsidR="00266700" w:rsidRPr="00DB679E" w:rsidRDefault="00266700">
    <w:pPr>
      <w:pStyle w:val="Nagwek"/>
      <w:rPr>
        <w:i/>
        <w:iCs/>
        <w:sz w:val="20"/>
        <w:szCs w:val="20"/>
        <w:lang w:val="nb-NO"/>
      </w:rPr>
    </w:pPr>
    <w:r w:rsidRPr="00DB679E">
      <w:rPr>
        <w:i/>
        <w:iCs/>
        <w:sz w:val="20"/>
        <w:szCs w:val="20"/>
        <w:lang w:val="nb-NO"/>
      </w:rPr>
      <w:t>After signing, please send a scan</w:t>
    </w:r>
    <w:r w:rsidR="00556646">
      <w:rPr>
        <w:i/>
        <w:iCs/>
        <w:sz w:val="20"/>
        <w:szCs w:val="20"/>
        <w:lang w:val="nb-NO"/>
      </w:rPr>
      <w:t xml:space="preserve"> (PDF)</w:t>
    </w:r>
    <w:r w:rsidRPr="00DB679E">
      <w:rPr>
        <w:i/>
        <w:iCs/>
        <w:sz w:val="20"/>
        <w:szCs w:val="20"/>
        <w:lang w:val="nb-NO"/>
      </w:rPr>
      <w:t xml:space="preserve"> of the document to the following email:</w:t>
    </w:r>
  </w:p>
  <w:bookmarkStart w:id="0" w:name="_Hlk193548194"/>
  <w:bookmarkStart w:id="1" w:name="_Hlk193548195"/>
  <w:p w14:paraId="5A4574AC" w14:textId="77777777" w:rsidR="00CA5BE2" w:rsidRPr="006D58B5" w:rsidRDefault="00FA44CD" w:rsidP="00D1604A">
    <w:pPr>
      <w:pStyle w:val="Nagwek"/>
      <w:rPr>
        <w:b/>
        <w:bCs/>
        <w:color w:val="0563C1" w:themeColor="hyperlink"/>
        <w:u w:val="single"/>
        <w:lang w:val="nb-NO"/>
      </w:rPr>
    </w:pPr>
    <w:r>
      <w:fldChar w:fldCharType="begin"/>
    </w:r>
    <w:r w:rsidRPr="00CD7957">
      <w:rPr>
        <w:lang w:val="nb-NO"/>
      </w:rPr>
      <w:instrText>HYPERLINK "mailto:AirShow2025@ron.mil.pl"</w:instrText>
    </w:r>
    <w:r>
      <w:fldChar w:fldCharType="separate"/>
    </w:r>
    <w:r w:rsidRPr="008C63A9">
      <w:rPr>
        <w:rStyle w:val="Hipercze"/>
        <w:b/>
        <w:bCs/>
        <w:lang w:val="nb-NO"/>
      </w:rPr>
      <w:t>AirShow2025@ron.mil.pl</w:t>
    </w:r>
    <w:r>
      <w:fldChar w:fldCharType="end"/>
    </w:r>
    <w:r w:rsidR="006D58B5" w:rsidRPr="00CD7957">
      <w:rPr>
        <w:rStyle w:val="Hipercze"/>
        <w:b/>
        <w:bCs/>
        <w:u w:val="none"/>
        <w:lang w:val="nb-NO"/>
      </w:rPr>
      <w:t xml:space="preserve"> </w:t>
    </w:r>
    <w:r w:rsidRPr="00CD7957">
      <w:rPr>
        <w:rStyle w:val="Hipercze"/>
        <w:b/>
        <w:bCs/>
        <w:u w:val="none"/>
        <w:lang w:val="nb-NO"/>
      </w:rPr>
      <w:tab/>
    </w:r>
    <w:r w:rsidR="006D58B5">
      <w:rPr>
        <w:rStyle w:val="Hipercze"/>
        <w:b/>
        <w:bCs/>
        <w:lang w:val="nb-NO"/>
      </w:rPr>
      <w:t>AirSHOW2025.log@amw.com.pl</w:t>
    </w:r>
    <w:r w:rsidR="00442BBC" w:rsidRPr="00CD7957">
      <w:rPr>
        <w:b/>
        <w:bCs/>
        <w:color w:val="2F5496" w:themeColor="accent1" w:themeShade="BF"/>
        <w:lang w:val="nb-NO"/>
      </w:rP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433"/>
    <w:multiLevelType w:val="hybridMultilevel"/>
    <w:tmpl w:val="9EA6D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B31"/>
    <w:multiLevelType w:val="hybridMultilevel"/>
    <w:tmpl w:val="28CC9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0F69"/>
    <w:multiLevelType w:val="hybridMultilevel"/>
    <w:tmpl w:val="E114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074E"/>
    <w:multiLevelType w:val="hybridMultilevel"/>
    <w:tmpl w:val="821E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5170"/>
    <w:multiLevelType w:val="hybridMultilevel"/>
    <w:tmpl w:val="D2385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129"/>
    <w:multiLevelType w:val="hybridMultilevel"/>
    <w:tmpl w:val="743A4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85CCD"/>
    <w:multiLevelType w:val="hybridMultilevel"/>
    <w:tmpl w:val="0D2E1AE8"/>
    <w:lvl w:ilvl="0" w:tplc="C34CD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509"/>
    <w:multiLevelType w:val="hybridMultilevel"/>
    <w:tmpl w:val="0720C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A4161"/>
    <w:multiLevelType w:val="hybridMultilevel"/>
    <w:tmpl w:val="4128F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56B"/>
    <w:multiLevelType w:val="hybridMultilevel"/>
    <w:tmpl w:val="C0DC30C4"/>
    <w:lvl w:ilvl="0" w:tplc="BB08D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312FB"/>
    <w:multiLevelType w:val="hybridMultilevel"/>
    <w:tmpl w:val="EDD82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278"/>
    <w:multiLevelType w:val="hybridMultilevel"/>
    <w:tmpl w:val="C7242270"/>
    <w:lvl w:ilvl="0" w:tplc="BB08D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419E7"/>
    <w:multiLevelType w:val="hybridMultilevel"/>
    <w:tmpl w:val="B0B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90B5F"/>
    <w:multiLevelType w:val="hybridMultilevel"/>
    <w:tmpl w:val="F5D80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A2DA8"/>
    <w:multiLevelType w:val="hybridMultilevel"/>
    <w:tmpl w:val="D2385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85691">
    <w:abstractNumId w:val="9"/>
  </w:num>
  <w:num w:numId="2" w16cid:durableId="1430737832">
    <w:abstractNumId w:val="5"/>
  </w:num>
  <w:num w:numId="3" w16cid:durableId="1935091003">
    <w:abstractNumId w:val="14"/>
  </w:num>
  <w:num w:numId="4" w16cid:durableId="776481771">
    <w:abstractNumId w:val="4"/>
  </w:num>
  <w:num w:numId="5" w16cid:durableId="1832603484">
    <w:abstractNumId w:val="7"/>
  </w:num>
  <w:num w:numId="6" w16cid:durableId="2078436035">
    <w:abstractNumId w:val="10"/>
  </w:num>
  <w:num w:numId="7" w16cid:durableId="26223858">
    <w:abstractNumId w:val="3"/>
  </w:num>
  <w:num w:numId="8" w16cid:durableId="367533749">
    <w:abstractNumId w:val="6"/>
  </w:num>
  <w:num w:numId="9" w16cid:durableId="2099329013">
    <w:abstractNumId w:val="8"/>
  </w:num>
  <w:num w:numId="10" w16cid:durableId="784739134">
    <w:abstractNumId w:val="2"/>
  </w:num>
  <w:num w:numId="11" w16cid:durableId="1283029264">
    <w:abstractNumId w:val="1"/>
  </w:num>
  <w:num w:numId="12" w16cid:durableId="1718124237">
    <w:abstractNumId w:val="0"/>
  </w:num>
  <w:num w:numId="13" w16cid:durableId="1990622710">
    <w:abstractNumId w:val="12"/>
  </w:num>
  <w:num w:numId="14" w16cid:durableId="1688362901">
    <w:abstractNumId w:val="13"/>
  </w:num>
  <w:num w:numId="15" w16cid:durableId="32315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FE"/>
    <w:rsid w:val="000011B8"/>
    <w:rsid w:val="00014629"/>
    <w:rsid w:val="00015B68"/>
    <w:rsid w:val="00026988"/>
    <w:rsid w:val="00035540"/>
    <w:rsid w:val="00044F6A"/>
    <w:rsid w:val="00052C26"/>
    <w:rsid w:val="000A051F"/>
    <w:rsid w:val="000A42CC"/>
    <w:rsid w:val="000A6A08"/>
    <w:rsid w:val="000C77B6"/>
    <w:rsid w:val="00107AAA"/>
    <w:rsid w:val="00114E2F"/>
    <w:rsid w:val="00120A4F"/>
    <w:rsid w:val="001273DB"/>
    <w:rsid w:val="0013263C"/>
    <w:rsid w:val="001445F1"/>
    <w:rsid w:val="00150C5B"/>
    <w:rsid w:val="001560E9"/>
    <w:rsid w:val="0015667D"/>
    <w:rsid w:val="001623A7"/>
    <w:rsid w:val="00164C5F"/>
    <w:rsid w:val="0019081C"/>
    <w:rsid w:val="00192827"/>
    <w:rsid w:val="001A5687"/>
    <w:rsid w:val="001D71F1"/>
    <w:rsid w:val="001E0664"/>
    <w:rsid w:val="00216217"/>
    <w:rsid w:val="002259F1"/>
    <w:rsid w:val="00243392"/>
    <w:rsid w:val="00246C01"/>
    <w:rsid w:val="002540F6"/>
    <w:rsid w:val="00254DD3"/>
    <w:rsid w:val="00266700"/>
    <w:rsid w:val="00274893"/>
    <w:rsid w:val="00276300"/>
    <w:rsid w:val="00284650"/>
    <w:rsid w:val="002952DD"/>
    <w:rsid w:val="002A0A80"/>
    <w:rsid w:val="002A2A2B"/>
    <w:rsid w:val="002A6B0B"/>
    <w:rsid w:val="002C097A"/>
    <w:rsid w:val="002C75CE"/>
    <w:rsid w:val="002E0B3F"/>
    <w:rsid w:val="00315E37"/>
    <w:rsid w:val="0033552F"/>
    <w:rsid w:val="003637A5"/>
    <w:rsid w:val="0037183D"/>
    <w:rsid w:val="00373249"/>
    <w:rsid w:val="00375FDC"/>
    <w:rsid w:val="0039574C"/>
    <w:rsid w:val="003A27C8"/>
    <w:rsid w:val="003B2732"/>
    <w:rsid w:val="003B4556"/>
    <w:rsid w:val="003C294F"/>
    <w:rsid w:val="003C78A1"/>
    <w:rsid w:val="003D4317"/>
    <w:rsid w:val="003F4DC6"/>
    <w:rsid w:val="00414B0A"/>
    <w:rsid w:val="0042526B"/>
    <w:rsid w:val="00435D2C"/>
    <w:rsid w:val="00441CFE"/>
    <w:rsid w:val="00442BBC"/>
    <w:rsid w:val="0045033B"/>
    <w:rsid w:val="0045191C"/>
    <w:rsid w:val="00490E6A"/>
    <w:rsid w:val="00491C0E"/>
    <w:rsid w:val="004C2209"/>
    <w:rsid w:val="004C465E"/>
    <w:rsid w:val="004D67DA"/>
    <w:rsid w:val="004E7AE7"/>
    <w:rsid w:val="004F10C2"/>
    <w:rsid w:val="004F613A"/>
    <w:rsid w:val="004F61C2"/>
    <w:rsid w:val="00515848"/>
    <w:rsid w:val="005166DE"/>
    <w:rsid w:val="00537387"/>
    <w:rsid w:val="00556646"/>
    <w:rsid w:val="0059011E"/>
    <w:rsid w:val="00591F14"/>
    <w:rsid w:val="005939F7"/>
    <w:rsid w:val="005A146F"/>
    <w:rsid w:val="005B5825"/>
    <w:rsid w:val="005C2436"/>
    <w:rsid w:val="005C2866"/>
    <w:rsid w:val="005E2545"/>
    <w:rsid w:val="005E497A"/>
    <w:rsid w:val="005E708E"/>
    <w:rsid w:val="00603012"/>
    <w:rsid w:val="00607473"/>
    <w:rsid w:val="00611A12"/>
    <w:rsid w:val="00633206"/>
    <w:rsid w:val="00670659"/>
    <w:rsid w:val="0067743E"/>
    <w:rsid w:val="006A12B0"/>
    <w:rsid w:val="006A4E46"/>
    <w:rsid w:val="006A6C76"/>
    <w:rsid w:val="006C2538"/>
    <w:rsid w:val="006C3630"/>
    <w:rsid w:val="006D138F"/>
    <w:rsid w:val="006D1978"/>
    <w:rsid w:val="006D58B5"/>
    <w:rsid w:val="006E121D"/>
    <w:rsid w:val="006F4FBD"/>
    <w:rsid w:val="00715F71"/>
    <w:rsid w:val="007171A9"/>
    <w:rsid w:val="00721643"/>
    <w:rsid w:val="00751BEC"/>
    <w:rsid w:val="007856DF"/>
    <w:rsid w:val="00791089"/>
    <w:rsid w:val="00794793"/>
    <w:rsid w:val="007A1B6F"/>
    <w:rsid w:val="007A5E49"/>
    <w:rsid w:val="007B1717"/>
    <w:rsid w:val="007B2ED4"/>
    <w:rsid w:val="007C7EB3"/>
    <w:rsid w:val="00804E4C"/>
    <w:rsid w:val="0080588D"/>
    <w:rsid w:val="008202A3"/>
    <w:rsid w:val="0083062D"/>
    <w:rsid w:val="00831CF1"/>
    <w:rsid w:val="008447EF"/>
    <w:rsid w:val="0085054E"/>
    <w:rsid w:val="00860A82"/>
    <w:rsid w:val="00866CEE"/>
    <w:rsid w:val="00872E76"/>
    <w:rsid w:val="00881151"/>
    <w:rsid w:val="008A61FF"/>
    <w:rsid w:val="008B3946"/>
    <w:rsid w:val="008C3924"/>
    <w:rsid w:val="008E5564"/>
    <w:rsid w:val="008F181D"/>
    <w:rsid w:val="00912B9D"/>
    <w:rsid w:val="00915EB6"/>
    <w:rsid w:val="00917014"/>
    <w:rsid w:val="009203AB"/>
    <w:rsid w:val="00922142"/>
    <w:rsid w:val="009240B9"/>
    <w:rsid w:val="009354E1"/>
    <w:rsid w:val="009421FF"/>
    <w:rsid w:val="009504EE"/>
    <w:rsid w:val="00952029"/>
    <w:rsid w:val="00977D60"/>
    <w:rsid w:val="00984EC1"/>
    <w:rsid w:val="009940A5"/>
    <w:rsid w:val="009A6ECF"/>
    <w:rsid w:val="009B2431"/>
    <w:rsid w:val="009C3A23"/>
    <w:rsid w:val="009D32F5"/>
    <w:rsid w:val="009D4064"/>
    <w:rsid w:val="009F187B"/>
    <w:rsid w:val="009F6337"/>
    <w:rsid w:val="00A15A8A"/>
    <w:rsid w:val="00A205DA"/>
    <w:rsid w:val="00A31BE1"/>
    <w:rsid w:val="00A35C6D"/>
    <w:rsid w:val="00A43B19"/>
    <w:rsid w:val="00A6336B"/>
    <w:rsid w:val="00A7153E"/>
    <w:rsid w:val="00A76DB4"/>
    <w:rsid w:val="00A91007"/>
    <w:rsid w:val="00A97952"/>
    <w:rsid w:val="00AA6F8A"/>
    <w:rsid w:val="00AC3EB2"/>
    <w:rsid w:val="00AC4479"/>
    <w:rsid w:val="00AD3F15"/>
    <w:rsid w:val="00AE3C6D"/>
    <w:rsid w:val="00AE4840"/>
    <w:rsid w:val="00AF2B64"/>
    <w:rsid w:val="00B017B9"/>
    <w:rsid w:val="00B0595F"/>
    <w:rsid w:val="00B4185A"/>
    <w:rsid w:val="00B50C77"/>
    <w:rsid w:val="00B60A0B"/>
    <w:rsid w:val="00B66603"/>
    <w:rsid w:val="00B85BB7"/>
    <w:rsid w:val="00B879AC"/>
    <w:rsid w:val="00BA1801"/>
    <w:rsid w:val="00BB53A9"/>
    <w:rsid w:val="00BB71CE"/>
    <w:rsid w:val="00BD1A71"/>
    <w:rsid w:val="00BE3EFF"/>
    <w:rsid w:val="00BE7389"/>
    <w:rsid w:val="00BF3787"/>
    <w:rsid w:val="00C31C1E"/>
    <w:rsid w:val="00C37E81"/>
    <w:rsid w:val="00C46AC6"/>
    <w:rsid w:val="00C51409"/>
    <w:rsid w:val="00C8752C"/>
    <w:rsid w:val="00CA5BE2"/>
    <w:rsid w:val="00CC428A"/>
    <w:rsid w:val="00CD7957"/>
    <w:rsid w:val="00D02C9C"/>
    <w:rsid w:val="00D0514B"/>
    <w:rsid w:val="00D15755"/>
    <w:rsid w:val="00D1604A"/>
    <w:rsid w:val="00D45040"/>
    <w:rsid w:val="00D504C1"/>
    <w:rsid w:val="00D564FE"/>
    <w:rsid w:val="00D65CAA"/>
    <w:rsid w:val="00D66FEB"/>
    <w:rsid w:val="00D72465"/>
    <w:rsid w:val="00D7267D"/>
    <w:rsid w:val="00D742CC"/>
    <w:rsid w:val="00D750DB"/>
    <w:rsid w:val="00D83D1F"/>
    <w:rsid w:val="00D84477"/>
    <w:rsid w:val="00DA20BC"/>
    <w:rsid w:val="00DB0858"/>
    <w:rsid w:val="00DB679E"/>
    <w:rsid w:val="00DC49C9"/>
    <w:rsid w:val="00DE5D23"/>
    <w:rsid w:val="00DF1A6A"/>
    <w:rsid w:val="00E22530"/>
    <w:rsid w:val="00E33309"/>
    <w:rsid w:val="00E4206B"/>
    <w:rsid w:val="00E73DD2"/>
    <w:rsid w:val="00E921CC"/>
    <w:rsid w:val="00EA4CCE"/>
    <w:rsid w:val="00EB4A7A"/>
    <w:rsid w:val="00EC78B7"/>
    <w:rsid w:val="00ED2370"/>
    <w:rsid w:val="00ED2A2B"/>
    <w:rsid w:val="00EF3831"/>
    <w:rsid w:val="00F32853"/>
    <w:rsid w:val="00F6793E"/>
    <w:rsid w:val="00F91067"/>
    <w:rsid w:val="00FA44CD"/>
    <w:rsid w:val="00FC7E55"/>
    <w:rsid w:val="00FD7484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3B1B5"/>
  <w15:chartTrackingRefBased/>
  <w15:docId w15:val="{10264ED2-7432-4C35-A4B0-65B1B3B2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C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C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C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C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C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C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C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C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C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C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C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C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C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C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C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C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C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C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C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CF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1C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CFE"/>
  </w:style>
  <w:style w:type="paragraph" w:styleId="Stopka">
    <w:name w:val="footer"/>
    <w:basedOn w:val="Normalny"/>
    <w:link w:val="StopkaZnak"/>
    <w:uiPriority w:val="99"/>
    <w:unhideWhenUsed/>
    <w:rsid w:val="00441C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CFE"/>
  </w:style>
  <w:style w:type="character" w:styleId="Hipercze">
    <w:name w:val="Hyperlink"/>
    <w:basedOn w:val="Domylnaczcionkaakapitu"/>
    <w:uiPriority w:val="99"/>
    <w:unhideWhenUsed/>
    <w:rsid w:val="00441C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CF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160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71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1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1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6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667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2B26-3D2E-455C-A6A4-C360D5A4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Chałubiński</dc:creator>
  <cp:keywords/>
  <dc:description/>
  <cp:lastModifiedBy>Marcin Chałubiński</cp:lastModifiedBy>
  <cp:revision>2</cp:revision>
  <cp:lastPrinted>2025-03-19T12:53:00Z</cp:lastPrinted>
  <dcterms:created xsi:type="dcterms:W3CDTF">2025-03-22T14:57:00Z</dcterms:created>
  <dcterms:modified xsi:type="dcterms:W3CDTF">2025-03-22T14:57:00Z</dcterms:modified>
</cp:coreProperties>
</file>